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E87" w:rsidRPr="00E60E87" w:rsidRDefault="00E60E87" w:rsidP="00E60E87">
      <w:pPr>
        <w:jc w:val="center"/>
        <w:rPr>
          <w:b/>
          <w:sz w:val="32"/>
          <w:szCs w:val="32"/>
          <w:lang w:val="es-ES"/>
        </w:rPr>
      </w:pPr>
      <w:r w:rsidRPr="00E60E87">
        <w:rPr>
          <w:b/>
          <w:sz w:val="32"/>
          <w:szCs w:val="32"/>
          <w:lang w:val="es-ES"/>
        </w:rPr>
        <w:t>Dos parametrizaciones del círculo usando GeoGebra</w:t>
      </w:r>
    </w:p>
    <w:p w:rsidR="00F95E0E" w:rsidRPr="00F95E0E" w:rsidRDefault="00F95E0E" w:rsidP="00F95E0E">
      <w:pPr>
        <w:spacing w:after="0" w:line="240" w:lineRule="auto"/>
        <w:jc w:val="center"/>
        <w:rPr>
          <w:sz w:val="24"/>
          <w:szCs w:val="24"/>
          <w:lang w:val="es-ES"/>
        </w:rPr>
      </w:pPr>
      <w:r w:rsidRPr="00F95E0E">
        <w:rPr>
          <w:sz w:val="24"/>
          <w:szCs w:val="24"/>
          <w:lang w:val="es-ES"/>
        </w:rPr>
        <w:t>Curso de Geometría Analítica para Ingeniería en Mecatrónica</w:t>
      </w:r>
    </w:p>
    <w:p w:rsidR="00F95E0E" w:rsidRPr="00F95E0E" w:rsidRDefault="00F95E0E" w:rsidP="00F95E0E">
      <w:pPr>
        <w:spacing w:after="0" w:line="240" w:lineRule="auto"/>
        <w:jc w:val="center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Responsable: </w:t>
      </w:r>
      <w:r w:rsidRPr="00F95E0E">
        <w:rPr>
          <w:sz w:val="24"/>
          <w:szCs w:val="24"/>
          <w:lang w:val="es-ES"/>
        </w:rPr>
        <w:t>Dr. José Luis Soto Munguía</w:t>
      </w:r>
      <w:r>
        <w:rPr>
          <w:sz w:val="24"/>
          <w:szCs w:val="24"/>
          <w:lang w:val="es-ES"/>
        </w:rPr>
        <w:t xml:space="preserve">    Colaborador: Dr. César Fabián Romero Félix</w:t>
      </w:r>
    </w:p>
    <w:p w:rsidR="009754A6" w:rsidRDefault="00F95E0E" w:rsidP="00F95E0E">
      <w:pPr>
        <w:spacing w:after="0" w:line="240" w:lineRule="auto"/>
        <w:jc w:val="center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Universidad de Sonora</w:t>
      </w:r>
    </w:p>
    <w:p w:rsidR="00F95E0E" w:rsidRDefault="00F95E0E" w:rsidP="009754A6">
      <w:pPr>
        <w:jc w:val="both"/>
        <w:rPr>
          <w:sz w:val="24"/>
          <w:szCs w:val="24"/>
          <w:lang w:val="es-ES"/>
        </w:rPr>
      </w:pPr>
    </w:p>
    <w:p w:rsidR="00E60E87" w:rsidRPr="00E60E87" w:rsidRDefault="00E60E87" w:rsidP="009754A6">
      <w:pPr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En esta actividad construiremos dos parametrizaciones distintas de un círculo y compararemos las herramientas matemáticas con las que se construyen cada una de ellas.</w:t>
      </w:r>
    </w:p>
    <w:p w:rsidR="00E60E87" w:rsidRDefault="00E60E87" w:rsidP="009754A6">
      <w:pPr>
        <w:jc w:val="both"/>
        <w:rPr>
          <w:lang w:val="es-ES"/>
        </w:rPr>
      </w:pPr>
      <w:r w:rsidRPr="00AE38BF">
        <w:rPr>
          <w:b/>
          <w:sz w:val="28"/>
          <w:szCs w:val="28"/>
          <w:lang w:val="es-ES"/>
        </w:rPr>
        <w:t xml:space="preserve">Parametrización del círculo utilizando </w:t>
      </w:r>
      <w:r>
        <w:rPr>
          <w:b/>
          <w:sz w:val="28"/>
          <w:szCs w:val="28"/>
          <w:lang w:val="es-ES"/>
        </w:rPr>
        <w:t xml:space="preserve">vectores y </w:t>
      </w:r>
      <w:r w:rsidRPr="00AE38BF">
        <w:rPr>
          <w:b/>
          <w:sz w:val="28"/>
          <w:szCs w:val="28"/>
          <w:lang w:val="es-ES"/>
        </w:rPr>
        <w:t xml:space="preserve">coordenadas </w:t>
      </w:r>
      <w:r>
        <w:rPr>
          <w:b/>
          <w:sz w:val="28"/>
          <w:szCs w:val="28"/>
          <w:lang w:val="es-ES"/>
        </w:rPr>
        <w:t>cartesianas</w:t>
      </w:r>
      <w:r w:rsidRPr="00AE38BF">
        <w:rPr>
          <w:b/>
          <w:sz w:val="28"/>
          <w:szCs w:val="28"/>
          <w:lang w:val="es-ES"/>
        </w:rPr>
        <w:t>.</w:t>
      </w:r>
    </w:p>
    <w:p w:rsidR="00F253C3" w:rsidRPr="00E60E87" w:rsidRDefault="00C00312" w:rsidP="009754A6">
      <w:pPr>
        <w:jc w:val="both"/>
        <w:rPr>
          <w:rFonts w:eastAsiaTheme="minorEastAsia"/>
          <w:sz w:val="24"/>
          <w:szCs w:val="24"/>
          <w:lang w:val="es-ES"/>
        </w:rPr>
      </w:pPr>
      <w:r w:rsidRPr="00E60E87">
        <w:rPr>
          <w:sz w:val="24"/>
          <w:szCs w:val="24"/>
          <w:lang w:val="es-ES"/>
        </w:rPr>
        <w:t xml:space="preserve">Existe más de una manera de parametrizar un círculo, usando vectores. </w:t>
      </w:r>
      <w:r w:rsidR="003538C1" w:rsidRPr="00E60E87">
        <w:rPr>
          <w:sz w:val="24"/>
          <w:szCs w:val="24"/>
          <w:lang w:val="es-ES"/>
        </w:rPr>
        <w:t xml:space="preserve">Tomemos por ejemplo un círculo de radio 5, </w:t>
      </w:r>
      <w:r w:rsidR="00B97C8E">
        <w:rPr>
          <w:sz w:val="24"/>
          <w:szCs w:val="24"/>
          <w:lang w:val="es-ES"/>
        </w:rPr>
        <w:t>u</w:t>
      </w:r>
      <w:r w:rsidRPr="00E60E87">
        <w:rPr>
          <w:sz w:val="24"/>
          <w:szCs w:val="24"/>
          <w:lang w:val="es-ES"/>
        </w:rPr>
        <w:t xml:space="preserve">na </w:t>
      </w:r>
      <w:r w:rsidR="003538C1" w:rsidRPr="00E60E87">
        <w:rPr>
          <w:sz w:val="24"/>
          <w:szCs w:val="24"/>
          <w:lang w:val="es-ES"/>
        </w:rPr>
        <w:t>manera</w:t>
      </w:r>
      <w:r w:rsidRPr="00E60E87">
        <w:rPr>
          <w:sz w:val="24"/>
          <w:szCs w:val="24"/>
          <w:lang w:val="es-ES"/>
        </w:rPr>
        <w:t xml:space="preserve"> </w:t>
      </w:r>
      <w:r w:rsidR="003538C1" w:rsidRPr="00E60E87">
        <w:rPr>
          <w:sz w:val="24"/>
          <w:szCs w:val="24"/>
          <w:lang w:val="es-ES"/>
        </w:rPr>
        <w:t>es la siguiente</w:t>
      </w:r>
      <w:r w:rsidR="00B97C8E">
        <w:rPr>
          <w:sz w:val="24"/>
          <w:szCs w:val="24"/>
          <w:lang w:val="es-ES"/>
        </w:rPr>
        <w:t>:</w:t>
      </w:r>
      <w:r w:rsidR="003538C1" w:rsidRPr="00E60E87">
        <w:rPr>
          <w:sz w:val="24"/>
          <w:szCs w:val="24"/>
          <w:lang w:val="es-ES"/>
        </w:rPr>
        <w:t xml:space="preserve"> tomemos</w:t>
      </w:r>
      <w:r w:rsidRPr="00E60E87">
        <w:rPr>
          <w:sz w:val="24"/>
          <w:szCs w:val="24"/>
          <w:lang w:val="es-ES"/>
        </w:rPr>
        <w:t xml:space="preserve"> un parámetro</w:t>
      </w:r>
      <w:r w:rsidR="0042244A" w:rsidRPr="00E60E87">
        <w:rPr>
          <w:sz w:val="24"/>
          <w:szCs w:val="24"/>
          <w:lang w:val="es-ES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  <w:lang w:val="es-ES"/>
          </w:rPr>
          <m:t>-5</m:t>
        </m:r>
        <m:r>
          <w:rPr>
            <w:rFonts w:ascii="Cambria Math" w:hAnsi="Cambria Math"/>
            <w:sz w:val="24"/>
            <w:szCs w:val="24"/>
            <w:lang w:val="es-ES"/>
          </w:rPr>
          <m:t>≤k≤5</m:t>
        </m:r>
      </m:oMath>
      <w:r w:rsidR="0042244A" w:rsidRPr="00E60E87">
        <w:rPr>
          <w:rFonts w:eastAsiaTheme="minorEastAsia"/>
          <w:sz w:val="24"/>
          <w:szCs w:val="24"/>
          <w:lang w:val="es-ES"/>
        </w:rPr>
        <w:t xml:space="preserve"> y un vector </w:t>
      </w:r>
      <m:oMath>
        <m:r>
          <w:rPr>
            <w:rFonts w:ascii="Cambria Math" w:eastAsiaTheme="minorEastAsia" w:hAnsi="Cambria Math"/>
            <w:sz w:val="24"/>
            <w:szCs w:val="24"/>
            <w:lang w:val="es-ES"/>
          </w:rPr>
          <m:t>u=(k,0,0)</m:t>
        </m:r>
      </m:oMath>
      <w:r w:rsidR="0042244A" w:rsidRPr="00E60E87">
        <w:rPr>
          <w:rFonts w:eastAsiaTheme="minorEastAsia"/>
          <w:sz w:val="24"/>
          <w:szCs w:val="24"/>
          <w:lang w:val="es-ES"/>
        </w:rPr>
        <w:t xml:space="preserve"> que recorra el diámetro </w:t>
      </w:r>
      <w:r w:rsidR="003538C1" w:rsidRPr="00E60E87">
        <w:rPr>
          <w:rFonts w:eastAsiaTheme="minorEastAsia"/>
          <w:sz w:val="24"/>
          <w:szCs w:val="24"/>
          <w:lang w:val="es-ES"/>
        </w:rPr>
        <w:t xml:space="preserve">AB cuando </w:t>
      </w:r>
      <m:oMath>
        <m:r>
          <w:rPr>
            <w:rFonts w:ascii="Cambria Math" w:eastAsiaTheme="minorEastAsia" w:hAnsi="Cambria Math"/>
            <w:sz w:val="24"/>
            <w:szCs w:val="24"/>
            <w:lang w:val="es-ES"/>
          </w:rPr>
          <m:t>k</m:t>
        </m:r>
      </m:oMath>
      <w:r w:rsidR="003538C1" w:rsidRPr="00E60E87">
        <w:rPr>
          <w:rFonts w:eastAsiaTheme="minorEastAsia"/>
          <w:sz w:val="24"/>
          <w:szCs w:val="24"/>
          <w:lang w:val="es-ES"/>
        </w:rPr>
        <w:t xml:space="preserve"> varíe entre -5 y 5, hacemos así que el vector variable </w:t>
      </w:r>
      <m:oMath>
        <m:r>
          <w:rPr>
            <w:rFonts w:ascii="Cambria Math" w:eastAsiaTheme="minorEastAsia" w:hAnsi="Cambria Math"/>
            <w:sz w:val="24"/>
            <w:szCs w:val="24"/>
            <w:lang w:val="es-ES"/>
          </w:rPr>
          <m:t>u</m:t>
        </m:r>
      </m:oMath>
      <w:r w:rsidR="003538C1" w:rsidRPr="00E60E87">
        <w:rPr>
          <w:rFonts w:eastAsiaTheme="minorEastAsia"/>
          <w:sz w:val="24"/>
          <w:szCs w:val="24"/>
          <w:lang w:val="es-ES"/>
        </w:rPr>
        <w:t xml:space="preserve"> recorra el intervalo [-5,5] del eje X. </w:t>
      </w:r>
    </w:p>
    <w:p w:rsidR="0097726A" w:rsidRPr="00E60E87" w:rsidRDefault="0097726A" w:rsidP="0097726A">
      <w:pPr>
        <w:jc w:val="center"/>
        <w:rPr>
          <w:rFonts w:eastAsiaTheme="minorEastAsia"/>
          <w:sz w:val="24"/>
          <w:szCs w:val="24"/>
          <w:lang w:val="es-ES"/>
        </w:rPr>
      </w:pPr>
      <w:r w:rsidRPr="00E60E87">
        <w:rPr>
          <w:rFonts w:eastAsiaTheme="minorEastAsia"/>
          <w:noProof/>
          <w:sz w:val="24"/>
          <w:szCs w:val="24"/>
        </w:rPr>
        <w:drawing>
          <wp:inline distT="0" distB="0" distL="0" distR="0" wp14:anchorId="07D41E33" wp14:editId="6F975155">
            <wp:extent cx="2156400" cy="2012400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6400" cy="20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4A" w:rsidRPr="00E60E87" w:rsidRDefault="003538C1" w:rsidP="009754A6">
      <w:pPr>
        <w:jc w:val="both"/>
        <w:rPr>
          <w:rFonts w:eastAsiaTheme="minorEastAsia"/>
          <w:sz w:val="24"/>
          <w:szCs w:val="24"/>
          <w:lang w:val="es-ES"/>
        </w:rPr>
      </w:pPr>
      <w:r w:rsidRPr="00E60E87">
        <w:rPr>
          <w:rFonts w:eastAsiaTheme="minorEastAsia"/>
          <w:sz w:val="24"/>
          <w:szCs w:val="24"/>
          <w:lang w:val="es-ES"/>
        </w:rPr>
        <w:t>Consideremos ahora</w:t>
      </w:r>
      <w:r w:rsidR="0042244A" w:rsidRPr="00E60E87">
        <w:rPr>
          <w:rFonts w:eastAsiaTheme="minorEastAsia"/>
          <w:sz w:val="24"/>
          <w:szCs w:val="24"/>
          <w:lang w:val="es-ES"/>
        </w:rPr>
        <w:t xml:space="preserve"> la función </w:t>
      </w:r>
      <m:oMath>
        <m:r>
          <w:rPr>
            <w:rFonts w:ascii="Cambria Math" w:eastAsiaTheme="minorEastAsia" w:hAnsi="Cambria Math"/>
            <w:sz w:val="24"/>
            <w:szCs w:val="24"/>
            <w:lang w:val="es-ES"/>
          </w:rPr>
          <m:t>f(x)=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s-ES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  <w:lang w:val="es-ES"/>
              </w:rPr>
              <m:t>25-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s-E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s-E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  <w:lang w:val="es-ES"/>
                  </w:rPr>
                  <m:t>2</m:t>
                </m:r>
              </m:sup>
            </m:sSup>
          </m:e>
        </m:rad>
      </m:oMath>
      <w:r w:rsidR="0042244A" w:rsidRPr="00E60E87">
        <w:rPr>
          <w:rFonts w:eastAsiaTheme="minorEastAsia"/>
          <w:sz w:val="24"/>
          <w:szCs w:val="24"/>
          <w:lang w:val="es-ES"/>
        </w:rPr>
        <w:t xml:space="preserve"> </w:t>
      </w:r>
      <w:r w:rsidR="0097726A" w:rsidRPr="00E60E87">
        <w:rPr>
          <w:rFonts w:eastAsiaTheme="minorEastAsia"/>
          <w:sz w:val="24"/>
          <w:szCs w:val="24"/>
          <w:lang w:val="es-ES"/>
        </w:rPr>
        <w:t xml:space="preserve">cuya gráfica es </w:t>
      </w:r>
      <w:r w:rsidR="0042244A" w:rsidRPr="00E60E87">
        <w:rPr>
          <w:rFonts w:eastAsiaTheme="minorEastAsia"/>
          <w:sz w:val="24"/>
          <w:szCs w:val="24"/>
          <w:lang w:val="es-ES"/>
        </w:rPr>
        <w:t xml:space="preserve">la mitad superior de la circunferencia que delimita al círculo, entonces podemos tomar para cada valor de </w:t>
      </w:r>
      <m:oMath>
        <m:r>
          <w:rPr>
            <w:rFonts w:ascii="Cambria Math" w:eastAsiaTheme="minorEastAsia" w:hAnsi="Cambria Math"/>
            <w:sz w:val="24"/>
            <w:szCs w:val="24"/>
            <w:lang w:val="es-ES"/>
          </w:rPr>
          <m:t>k</m:t>
        </m:r>
      </m:oMath>
      <w:r w:rsidRPr="00E60E87">
        <w:rPr>
          <w:rFonts w:eastAsiaTheme="minorEastAsia"/>
          <w:sz w:val="24"/>
          <w:szCs w:val="24"/>
          <w:lang w:val="es-ES"/>
        </w:rPr>
        <w:t>,</w:t>
      </w:r>
      <w:r w:rsidR="0042244A" w:rsidRPr="00E60E87">
        <w:rPr>
          <w:rFonts w:eastAsiaTheme="minorEastAsia"/>
          <w:sz w:val="24"/>
          <w:szCs w:val="24"/>
          <w:lang w:val="es-ES"/>
        </w:rPr>
        <w:t xml:space="preserve"> el vector </w:t>
      </w:r>
      <m:oMath>
        <m:r>
          <w:rPr>
            <w:rFonts w:ascii="Cambria Math" w:eastAsiaTheme="minorEastAsia" w:hAnsi="Cambria Math"/>
            <w:sz w:val="24"/>
            <w:szCs w:val="24"/>
            <w:lang w:val="es-ES"/>
          </w:rPr>
          <m:t>v=(0,f(k),0)</m:t>
        </m:r>
      </m:oMath>
      <w:r w:rsidR="0042244A" w:rsidRPr="00E60E87">
        <w:rPr>
          <w:rFonts w:eastAsiaTheme="minorEastAsia"/>
          <w:sz w:val="24"/>
          <w:szCs w:val="24"/>
          <w:lang w:val="es-ES"/>
        </w:rPr>
        <w:t xml:space="preserve"> que </w:t>
      </w:r>
      <w:r w:rsidRPr="00E60E87">
        <w:rPr>
          <w:rFonts w:eastAsiaTheme="minorEastAsia"/>
          <w:sz w:val="24"/>
          <w:szCs w:val="24"/>
          <w:lang w:val="es-ES"/>
        </w:rPr>
        <w:t>será un vector</w:t>
      </w:r>
      <w:r w:rsidR="0042244A" w:rsidRPr="00E60E87">
        <w:rPr>
          <w:rFonts w:eastAsiaTheme="minorEastAsia"/>
          <w:sz w:val="24"/>
          <w:szCs w:val="24"/>
          <w:lang w:val="es-ES"/>
        </w:rPr>
        <w:t xml:space="preserve"> fijo para cada </w:t>
      </w:r>
      <m:oMath>
        <m:r>
          <w:rPr>
            <w:rFonts w:ascii="Cambria Math" w:eastAsiaTheme="minorEastAsia" w:hAnsi="Cambria Math"/>
            <w:sz w:val="24"/>
            <w:szCs w:val="24"/>
            <w:lang w:val="es-ES"/>
          </w:rPr>
          <m:t>k</m:t>
        </m:r>
      </m:oMath>
      <w:r w:rsidR="0042244A" w:rsidRPr="00E60E87">
        <w:rPr>
          <w:rFonts w:eastAsiaTheme="minorEastAsia"/>
          <w:sz w:val="24"/>
          <w:szCs w:val="24"/>
          <w:lang w:val="es-ES"/>
        </w:rPr>
        <w:t xml:space="preserve">. </w:t>
      </w:r>
    </w:p>
    <w:p w:rsidR="0010264D" w:rsidRPr="00E60E87" w:rsidRDefault="0010264D" w:rsidP="0010264D">
      <w:pPr>
        <w:jc w:val="center"/>
        <w:rPr>
          <w:rFonts w:eastAsiaTheme="minorEastAsia"/>
          <w:sz w:val="24"/>
          <w:szCs w:val="24"/>
          <w:lang w:val="es-ES"/>
        </w:rPr>
      </w:pPr>
      <w:r w:rsidRPr="00E60E87">
        <w:rPr>
          <w:rFonts w:eastAsiaTheme="minorEastAsia"/>
          <w:noProof/>
          <w:sz w:val="24"/>
          <w:szCs w:val="24"/>
        </w:rPr>
        <w:drawing>
          <wp:inline distT="0" distB="0" distL="0" distR="0" wp14:anchorId="01678E33" wp14:editId="3C9BEBDC">
            <wp:extent cx="2116800" cy="1990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6800" cy="19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4A" w:rsidRPr="00E60E87" w:rsidRDefault="0010264D" w:rsidP="009754A6">
      <w:pPr>
        <w:jc w:val="both"/>
        <w:rPr>
          <w:rFonts w:eastAsiaTheme="minorEastAsia"/>
          <w:sz w:val="24"/>
          <w:szCs w:val="24"/>
          <w:lang w:val="es-ES"/>
        </w:rPr>
      </w:pPr>
      <w:r w:rsidRPr="00E60E87">
        <w:rPr>
          <w:rFonts w:eastAsiaTheme="minorEastAsia"/>
          <w:sz w:val="24"/>
          <w:szCs w:val="24"/>
          <w:lang w:val="es-ES"/>
        </w:rPr>
        <w:lastRenderedPageBreak/>
        <w:t xml:space="preserve">El vector variable </w:t>
      </w:r>
      <m:oMath>
        <m:r>
          <w:rPr>
            <w:rFonts w:ascii="Cambria Math" w:eastAsiaTheme="minorEastAsia" w:hAnsi="Cambria Math"/>
            <w:sz w:val="24"/>
            <w:szCs w:val="24"/>
            <w:lang w:val="es-ES"/>
          </w:rPr>
          <m:t>mv</m:t>
        </m:r>
      </m:oMath>
      <w:r w:rsidRPr="00E60E87">
        <w:rPr>
          <w:rFonts w:eastAsiaTheme="minorEastAsia"/>
          <w:sz w:val="24"/>
          <w:szCs w:val="24"/>
          <w:lang w:val="es-ES"/>
        </w:rPr>
        <w:t xml:space="preserve"> </w:t>
      </w:r>
      <w:r w:rsidR="00B351A1" w:rsidRPr="00E60E87">
        <w:rPr>
          <w:rFonts w:eastAsiaTheme="minorEastAsia"/>
          <w:sz w:val="24"/>
          <w:szCs w:val="24"/>
          <w:lang w:val="es-ES"/>
        </w:rPr>
        <w:t xml:space="preserve">recorrerá </w:t>
      </w:r>
      <w:r w:rsidR="00975F1B" w:rsidRPr="00E60E87">
        <w:rPr>
          <w:rFonts w:eastAsiaTheme="minorEastAsia"/>
          <w:sz w:val="24"/>
          <w:szCs w:val="24"/>
          <w:lang w:val="es-ES"/>
        </w:rPr>
        <w:t xml:space="preserve">el segmento EF, que es </w:t>
      </w:r>
      <w:r w:rsidR="00B351A1" w:rsidRPr="00E60E87">
        <w:rPr>
          <w:rFonts w:eastAsiaTheme="minorEastAsia"/>
          <w:sz w:val="24"/>
          <w:szCs w:val="24"/>
          <w:lang w:val="es-ES"/>
        </w:rPr>
        <w:t>la proyección de la cuerda CD</w:t>
      </w:r>
      <w:r w:rsidR="00975F1B" w:rsidRPr="00E60E87">
        <w:rPr>
          <w:rFonts w:eastAsiaTheme="minorEastAsia"/>
          <w:sz w:val="24"/>
          <w:szCs w:val="24"/>
          <w:lang w:val="es-ES"/>
        </w:rPr>
        <w:t xml:space="preserve"> sobre el eje Y</w:t>
      </w:r>
      <w:r w:rsidR="00B351A1" w:rsidRPr="00E60E87">
        <w:rPr>
          <w:rFonts w:eastAsiaTheme="minorEastAsia"/>
          <w:sz w:val="24"/>
          <w:szCs w:val="24"/>
          <w:lang w:val="es-ES"/>
        </w:rPr>
        <w:t xml:space="preserve">, cuando </w:t>
      </w:r>
      <m:oMath>
        <m:r>
          <w:rPr>
            <w:rFonts w:ascii="Cambria Math" w:eastAsiaTheme="minorEastAsia" w:hAnsi="Cambria Math"/>
            <w:sz w:val="24"/>
            <w:szCs w:val="24"/>
            <w:lang w:val="es-ES"/>
          </w:rPr>
          <m:t>m</m:t>
        </m:r>
      </m:oMath>
      <w:r w:rsidR="00B351A1" w:rsidRPr="00E60E87">
        <w:rPr>
          <w:rFonts w:eastAsiaTheme="minorEastAsia"/>
          <w:sz w:val="24"/>
          <w:szCs w:val="24"/>
          <w:lang w:val="es-ES"/>
        </w:rPr>
        <w:t xml:space="preserve"> varíe entre </w:t>
      </w:r>
      <m:oMath>
        <m:r>
          <w:rPr>
            <w:rFonts w:ascii="Cambria Math" w:eastAsiaTheme="minorEastAsia" w:hAnsi="Cambria Math"/>
            <w:sz w:val="24"/>
            <w:szCs w:val="24"/>
            <w:lang w:val="es-ES"/>
          </w:rPr>
          <m:t>-1</m:t>
        </m:r>
      </m:oMath>
      <w:r w:rsidR="00B351A1" w:rsidRPr="00E60E87">
        <w:rPr>
          <w:rFonts w:eastAsiaTheme="minorEastAsia"/>
          <w:sz w:val="24"/>
          <w:szCs w:val="24"/>
          <w:lang w:val="es-ES"/>
        </w:rPr>
        <w:t xml:space="preserve"> y </w:t>
      </w:r>
      <m:oMath>
        <m:r>
          <w:rPr>
            <w:rFonts w:ascii="Cambria Math" w:eastAsiaTheme="minorEastAsia" w:hAnsi="Cambria Math"/>
            <w:sz w:val="24"/>
            <w:szCs w:val="24"/>
            <w:lang w:val="es-ES"/>
          </w:rPr>
          <m:t>1</m:t>
        </m:r>
      </m:oMath>
      <w:r w:rsidR="00B351A1" w:rsidRPr="00E60E87">
        <w:rPr>
          <w:rFonts w:eastAsiaTheme="minorEastAsia"/>
          <w:sz w:val="24"/>
          <w:szCs w:val="24"/>
          <w:lang w:val="es-ES"/>
        </w:rPr>
        <w:t>.</w:t>
      </w:r>
    </w:p>
    <w:p w:rsidR="00B351A1" w:rsidRPr="00E60E87" w:rsidRDefault="00B351A1" w:rsidP="009754A6">
      <w:pPr>
        <w:jc w:val="center"/>
        <w:rPr>
          <w:rFonts w:eastAsiaTheme="minorEastAsia"/>
          <w:sz w:val="24"/>
          <w:szCs w:val="24"/>
          <w:lang w:val="es-ES"/>
        </w:rPr>
      </w:pPr>
      <w:r w:rsidRPr="00E60E87">
        <w:rPr>
          <w:rFonts w:eastAsiaTheme="minorEastAsia"/>
          <w:noProof/>
          <w:sz w:val="24"/>
          <w:szCs w:val="24"/>
        </w:rPr>
        <w:drawing>
          <wp:inline distT="0" distB="0" distL="0" distR="0" wp14:anchorId="76A235E3" wp14:editId="381AC6E9">
            <wp:extent cx="2160000" cy="1998000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A6" w:rsidRDefault="00975F1B" w:rsidP="009754A6">
      <w:pPr>
        <w:jc w:val="both"/>
        <w:rPr>
          <w:rFonts w:eastAsiaTheme="minorEastAsia"/>
          <w:sz w:val="24"/>
          <w:szCs w:val="24"/>
          <w:lang w:val="es-ES"/>
        </w:rPr>
      </w:pPr>
      <w:r w:rsidRPr="00E60E87">
        <w:rPr>
          <w:rFonts w:eastAsiaTheme="minorEastAsia"/>
          <w:sz w:val="24"/>
          <w:szCs w:val="24"/>
          <w:lang w:val="es-ES"/>
        </w:rPr>
        <w:t xml:space="preserve">Entonces el vector </w:t>
      </w:r>
      <m:oMath>
        <m:r>
          <w:rPr>
            <w:rFonts w:ascii="Cambria Math" w:eastAsiaTheme="minorEastAsia" w:hAnsi="Cambria Math"/>
            <w:sz w:val="24"/>
            <w:szCs w:val="24"/>
            <w:lang w:val="es-ES"/>
          </w:rPr>
          <m:t>u+mv</m:t>
        </m:r>
      </m:oMath>
      <w:r w:rsidRPr="00E60E87">
        <w:rPr>
          <w:rFonts w:eastAsiaTheme="minorEastAsia"/>
          <w:sz w:val="24"/>
          <w:szCs w:val="24"/>
          <w:lang w:val="es-ES"/>
        </w:rPr>
        <w:t xml:space="preserve"> recorrerá la cuerda CD para cada valor de </w:t>
      </w:r>
      <m:oMath>
        <m:r>
          <w:rPr>
            <w:rFonts w:ascii="Cambria Math" w:eastAsiaTheme="minorEastAsia" w:hAnsi="Cambria Math"/>
            <w:sz w:val="24"/>
            <w:szCs w:val="24"/>
            <w:lang w:val="es-ES"/>
          </w:rPr>
          <m:t>k</m:t>
        </m:r>
      </m:oMath>
      <w:r w:rsidR="00BD58F9" w:rsidRPr="00E60E87">
        <w:rPr>
          <w:rFonts w:eastAsiaTheme="minorEastAsia"/>
          <w:sz w:val="24"/>
          <w:szCs w:val="24"/>
          <w:lang w:val="es-ES"/>
        </w:rPr>
        <w:t>.</w:t>
      </w:r>
    </w:p>
    <w:p w:rsidR="00BD58F9" w:rsidRDefault="00BD58F9" w:rsidP="009754A6">
      <w:pPr>
        <w:jc w:val="center"/>
        <w:rPr>
          <w:rFonts w:eastAsiaTheme="minorEastAsia"/>
          <w:sz w:val="24"/>
          <w:szCs w:val="24"/>
          <w:lang w:val="es-ES"/>
        </w:rPr>
      </w:pPr>
      <w:r w:rsidRPr="00E60E87">
        <w:rPr>
          <w:rFonts w:eastAsiaTheme="minorEastAsia"/>
          <w:noProof/>
          <w:sz w:val="24"/>
          <w:szCs w:val="24"/>
        </w:rPr>
        <w:drawing>
          <wp:inline distT="0" distB="0" distL="0" distR="0" wp14:anchorId="2A2D4F41" wp14:editId="13345CC6">
            <wp:extent cx="2160000" cy="2005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0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6ED" w:rsidRPr="00E60E87" w:rsidRDefault="003206ED" w:rsidP="009754A6">
      <w:pPr>
        <w:jc w:val="center"/>
        <w:rPr>
          <w:rFonts w:eastAsiaTheme="minorEastAsia"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92"/>
      </w:tblGrid>
      <w:tr w:rsidR="001013EF" w:rsidTr="00D221E7">
        <w:tc>
          <w:tcPr>
            <w:tcW w:w="8828" w:type="dxa"/>
          </w:tcPr>
          <w:p w:rsidR="001013EF" w:rsidRDefault="00D221E7" w:rsidP="009754A6">
            <w:pPr>
              <w:jc w:val="both"/>
              <w:rPr>
                <w:rFonts w:eastAsiaTheme="minorEastAsia"/>
                <w:sz w:val="24"/>
                <w:szCs w:val="24"/>
                <w:lang w:val="es-ES"/>
              </w:rPr>
            </w:pPr>
            <w:r w:rsidRPr="003206ED">
              <w:rPr>
                <w:b/>
                <w:sz w:val="24"/>
                <w:szCs w:val="24"/>
                <w:lang w:val="es-ES"/>
              </w:rPr>
              <w:t>Exploración 1</w:t>
            </w:r>
            <w:r>
              <w:rPr>
                <w:sz w:val="24"/>
                <w:szCs w:val="24"/>
                <w:lang w:val="es-ES"/>
              </w:rPr>
              <w:t xml:space="preserve">. Abra el archivo Círculo1.ggb y </w:t>
            </w:r>
            <w:r w:rsidR="003206ED">
              <w:rPr>
                <w:sz w:val="24"/>
                <w:szCs w:val="24"/>
                <w:lang w:val="es-ES"/>
              </w:rPr>
              <w:t xml:space="preserve">siga las indicaciones sobre la manipulación de </w:t>
            </w:r>
            <m:oMath>
              <m:r>
                <w:rPr>
                  <w:rFonts w:ascii="Cambria Math" w:hAnsi="Cambria Math"/>
                  <w:sz w:val="24"/>
                  <w:szCs w:val="24"/>
                  <w:lang w:val="es-ES"/>
                </w:rPr>
                <m:t>m</m:t>
              </m:r>
            </m:oMath>
            <w:r w:rsidR="003206ED">
              <w:rPr>
                <w:sz w:val="24"/>
                <w:szCs w:val="24"/>
                <w:lang w:val="es-ES"/>
              </w:rPr>
              <w:t>, para responder las preguntas</w:t>
            </w:r>
            <w:r>
              <w:rPr>
                <w:rFonts w:eastAsiaTheme="minorEastAsia"/>
                <w:sz w:val="24"/>
                <w:szCs w:val="24"/>
                <w:lang w:val="es-ES"/>
              </w:rPr>
              <w:t xml:space="preserve">. </w:t>
            </w:r>
          </w:p>
          <w:p w:rsidR="007162FC" w:rsidRDefault="007162FC" w:rsidP="003206ED">
            <w:pPr>
              <w:jc w:val="both"/>
              <w:rPr>
                <w:rFonts w:eastAsiaTheme="minorEastAsia"/>
                <w:sz w:val="24"/>
                <w:szCs w:val="24"/>
                <w:lang w:val="es-ES"/>
              </w:rPr>
            </w:pPr>
            <w:r>
              <w:rPr>
                <w:rFonts w:eastAsiaTheme="minorEastAsia"/>
                <w:sz w:val="24"/>
                <w:szCs w:val="24"/>
                <w:lang w:val="es-ES"/>
              </w:rPr>
              <w:t xml:space="preserve">1. Arrastre el deslizador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m</m:t>
              </m:r>
            </m:oMath>
            <w:r>
              <w:rPr>
                <w:rFonts w:eastAsiaTheme="minorEastAsia"/>
                <w:sz w:val="24"/>
                <w:szCs w:val="24"/>
                <w:lang w:val="es-ES"/>
              </w:rPr>
              <w:t xml:space="preserve"> y </w:t>
            </w:r>
            <w:r w:rsidR="003206ED">
              <w:rPr>
                <w:rFonts w:eastAsiaTheme="minorEastAsia"/>
                <w:sz w:val="24"/>
                <w:szCs w:val="24"/>
                <w:lang w:val="es-ES"/>
              </w:rPr>
              <w:t>determine</w:t>
            </w:r>
            <w:r>
              <w:rPr>
                <w:rFonts w:eastAsiaTheme="minorEastAsia"/>
                <w:sz w:val="24"/>
                <w:szCs w:val="24"/>
                <w:lang w:val="es-ES"/>
              </w:rPr>
              <w:t xml:space="preserve"> el recorrido que hace el punto extremo del vector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mv</m:t>
              </m:r>
            </m:oMath>
            <w:r>
              <w:rPr>
                <w:rFonts w:eastAsiaTheme="minorEastAsia"/>
                <w:sz w:val="24"/>
                <w:szCs w:val="24"/>
                <w:lang w:val="es-ES"/>
              </w:rPr>
              <w:t xml:space="preserve">, cuando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m</m:t>
              </m:r>
            </m:oMath>
            <w:r w:rsidR="003206ED" w:rsidRPr="00E60E87">
              <w:rPr>
                <w:rFonts w:eastAsiaTheme="minorEastAsia"/>
                <w:sz w:val="24"/>
                <w:szCs w:val="24"/>
                <w:lang w:val="es-ES"/>
              </w:rPr>
              <w:t xml:space="preserve"> varí</w:t>
            </w:r>
            <w:r w:rsidR="003206ED">
              <w:rPr>
                <w:rFonts w:eastAsiaTheme="minorEastAsia"/>
                <w:sz w:val="24"/>
                <w:szCs w:val="24"/>
                <w:lang w:val="es-ES"/>
              </w:rPr>
              <w:t>a</w:t>
            </w:r>
            <w:r w:rsidR="003206ED" w:rsidRPr="00E60E87">
              <w:rPr>
                <w:rFonts w:eastAsiaTheme="minorEastAsia"/>
                <w:sz w:val="24"/>
                <w:szCs w:val="24"/>
                <w:lang w:val="es-ES"/>
              </w:rPr>
              <w:t xml:space="preserve"> entre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-1</m:t>
              </m:r>
            </m:oMath>
            <w:r w:rsidR="003206ED" w:rsidRPr="00E60E87">
              <w:rPr>
                <w:rFonts w:eastAsiaTheme="minorEastAsia"/>
                <w:sz w:val="24"/>
                <w:szCs w:val="24"/>
                <w:lang w:val="es-ES"/>
              </w:rPr>
              <w:t xml:space="preserve"> y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1</m:t>
              </m:r>
            </m:oMath>
            <w:r w:rsidR="003206ED">
              <w:rPr>
                <w:rFonts w:eastAsiaTheme="minorEastAsia"/>
                <w:sz w:val="24"/>
                <w:szCs w:val="24"/>
                <w:lang w:val="es-ES"/>
              </w:rPr>
              <w:t>. Justifique su respuesta.</w:t>
            </w:r>
          </w:p>
          <w:p w:rsidR="003206ED" w:rsidRDefault="003206ED" w:rsidP="003206ED">
            <w:pPr>
              <w:jc w:val="both"/>
              <w:rPr>
                <w:sz w:val="24"/>
                <w:szCs w:val="24"/>
                <w:lang w:val="es-ES"/>
              </w:rPr>
            </w:pPr>
            <w:r>
              <w:rPr>
                <w:rFonts w:eastAsiaTheme="minorEastAsia"/>
                <w:sz w:val="24"/>
                <w:szCs w:val="24"/>
                <w:lang w:val="es-ES"/>
              </w:rPr>
              <w:t xml:space="preserve">2. Arrastre el deslizador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m</m:t>
              </m:r>
            </m:oMath>
            <w:r>
              <w:rPr>
                <w:rFonts w:eastAsiaTheme="minorEastAsia"/>
                <w:sz w:val="24"/>
                <w:szCs w:val="24"/>
                <w:lang w:val="es-ES"/>
              </w:rPr>
              <w:t xml:space="preserve"> y determine el recorrido que hace el extremo del vector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u+mv</m:t>
              </m:r>
            </m:oMath>
            <w:r>
              <w:rPr>
                <w:rFonts w:eastAsiaTheme="minorEastAsia"/>
                <w:sz w:val="24"/>
                <w:szCs w:val="24"/>
                <w:lang w:val="es-ES"/>
              </w:rPr>
              <w:t xml:space="preserve"> </w:t>
            </w:r>
            <w:r>
              <w:rPr>
                <w:rFonts w:eastAsiaTheme="minorEastAsia"/>
                <w:sz w:val="24"/>
                <w:szCs w:val="24"/>
                <w:lang w:val="es-ES"/>
              </w:rPr>
              <w:t xml:space="preserve">cuando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m</m:t>
              </m:r>
            </m:oMath>
            <w:r w:rsidRPr="00E60E87">
              <w:rPr>
                <w:rFonts w:eastAsiaTheme="minorEastAsia"/>
                <w:sz w:val="24"/>
                <w:szCs w:val="24"/>
                <w:lang w:val="es-ES"/>
              </w:rPr>
              <w:t xml:space="preserve"> varí</w:t>
            </w:r>
            <w:r>
              <w:rPr>
                <w:rFonts w:eastAsiaTheme="minorEastAsia"/>
                <w:sz w:val="24"/>
                <w:szCs w:val="24"/>
                <w:lang w:val="es-ES"/>
              </w:rPr>
              <w:t>a</w:t>
            </w:r>
            <w:r w:rsidRPr="00E60E87">
              <w:rPr>
                <w:rFonts w:eastAsiaTheme="minorEastAsia"/>
                <w:sz w:val="24"/>
                <w:szCs w:val="24"/>
                <w:lang w:val="es-ES"/>
              </w:rPr>
              <w:t xml:space="preserve"> entre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-1</m:t>
              </m:r>
            </m:oMath>
            <w:r w:rsidRPr="00E60E87">
              <w:rPr>
                <w:rFonts w:eastAsiaTheme="minorEastAsia"/>
                <w:sz w:val="24"/>
                <w:szCs w:val="24"/>
                <w:lang w:val="es-ES"/>
              </w:rPr>
              <w:t xml:space="preserve"> y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1</m:t>
              </m:r>
            </m:oMath>
            <w:r>
              <w:rPr>
                <w:rFonts w:eastAsiaTheme="minorEastAsia"/>
                <w:sz w:val="24"/>
                <w:szCs w:val="24"/>
                <w:lang w:val="es-ES"/>
              </w:rPr>
              <w:t>. Justifique su respuesta.</w:t>
            </w:r>
          </w:p>
        </w:tc>
      </w:tr>
    </w:tbl>
    <w:p w:rsidR="003206ED" w:rsidRDefault="003206ED" w:rsidP="009754A6">
      <w:pPr>
        <w:jc w:val="both"/>
        <w:rPr>
          <w:sz w:val="24"/>
          <w:szCs w:val="24"/>
          <w:lang w:val="es-ES"/>
        </w:rPr>
      </w:pPr>
    </w:p>
    <w:p w:rsidR="00BD58F9" w:rsidRPr="00E60E87" w:rsidRDefault="00BD58F9" w:rsidP="009754A6">
      <w:pPr>
        <w:jc w:val="both"/>
        <w:rPr>
          <w:rFonts w:eastAsiaTheme="minorEastAsia"/>
          <w:sz w:val="24"/>
          <w:szCs w:val="24"/>
          <w:lang w:val="es-ES"/>
        </w:rPr>
      </w:pPr>
      <w:r w:rsidRPr="00E60E87">
        <w:rPr>
          <w:sz w:val="24"/>
          <w:szCs w:val="24"/>
          <w:lang w:val="es-ES"/>
        </w:rPr>
        <w:t xml:space="preserve">Y así, </w:t>
      </w:r>
      <w:r w:rsidRPr="00E60E87">
        <w:rPr>
          <w:rFonts w:eastAsiaTheme="minorEastAsia"/>
          <w:sz w:val="24"/>
          <w:szCs w:val="24"/>
          <w:lang w:val="es-ES"/>
        </w:rPr>
        <w:t xml:space="preserve">cuando </w:t>
      </w:r>
      <m:oMath>
        <m:r>
          <w:rPr>
            <w:rFonts w:ascii="Cambria Math" w:eastAsiaTheme="minorEastAsia" w:hAnsi="Cambria Math"/>
            <w:sz w:val="24"/>
            <w:szCs w:val="24"/>
            <w:lang w:val="es-ES"/>
          </w:rPr>
          <m:t>k</m:t>
        </m:r>
      </m:oMath>
      <w:r w:rsidRPr="00E60E87">
        <w:rPr>
          <w:rFonts w:eastAsiaTheme="minorEastAsia"/>
          <w:sz w:val="24"/>
          <w:szCs w:val="24"/>
          <w:lang w:val="es-ES"/>
        </w:rPr>
        <w:t xml:space="preserve"> varíe entre </w:t>
      </w:r>
      <m:oMath>
        <m:r>
          <w:rPr>
            <w:rFonts w:ascii="Cambria Math" w:eastAsiaTheme="minorEastAsia" w:hAnsi="Cambria Math"/>
            <w:sz w:val="24"/>
            <w:szCs w:val="24"/>
            <w:lang w:val="es-ES"/>
          </w:rPr>
          <m:t>-5</m:t>
        </m:r>
      </m:oMath>
      <w:r w:rsidRPr="00E60E87">
        <w:rPr>
          <w:rFonts w:eastAsiaTheme="minorEastAsia"/>
          <w:sz w:val="24"/>
          <w:szCs w:val="24"/>
          <w:lang w:val="es-ES"/>
        </w:rPr>
        <w:t xml:space="preserve"> y </w:t>
      </w:r>
      <m:oMath>
        <m:r>
          <w:rPr>
            <w:rFonts w:ascii="Cambria Math" w:eastAsiaTheme="minorEastAsia" w:hAnsi="Cambria Math"/>
            <w:sz w:val="24"/>
            <w:szCs w:val="24"/>
            <w:lang w:val="es-ES"/>
          </w:rPr>
          <m:t>5</m:t>
        </m:r>
      </m:oMath>
      <w:r w:rsidRPr="00E60E87">
        <w:rPr>
          <w:rFonts w:eastAsiaTheme="minorEastAsia"/>
          <w:sz w:val="24"/>
          <w:szCs w:val="24"/>
          <w:lang w:val="es-ES"/>
        </w:rPr>
        <w:t xml:space="preserve">, la cuerda barrerá el círculo, como puede verse en la figura siguiente. </w:t>
      </w:r>
    </w:p>
    <w:p w:rsidR="00BD58F9" w:rsidRPr="00E60E87" w:rsidRDefault="00BD58F9" w:rsidP="009754A6">
      <w:pPr>
        <w:jc w:val="center"/>
        <w:rPr>
          <w:rFonts w:eastAsiaTheme="minorEastAsia"/>
          <w:sz w:val="24"/>
          <w:szCs w:val="24"/>
          <w:lang w:val="es-ES"/>
        </w:rPr>
      </w:pPr>
      <w:r w:rsidRPr="00E60E87">
        <w:rPr>
          <w:rFonts w:eastAsiaTheme="minorEastAsia"/>
          <w:noProof/>
          <w:sz w:val="24"/>
          <w:szCs w:val="24"/>
        </w:rPr>
        <w:lastRenderedPageBreak/>
        <w:drawing>
          <wp:inline distT="0" distB="0" distL="0" distR="0" wp14:anchorId="7E81534E" wp14:editId="4265E2A1">
            <wp:extent cx="2160000" cy="2034000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0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6ED" w:rsidRPr="00E60E87" w:rsidRDefault="003206ED" w:rsidP="003206ED">
      <w:pPr>
        <w:jc w:val="center"/>
        <w:rPr>
          <w:rFonts w:eastAsiaTheme="minorEastAsia"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92"/>
      </w:tblGrid>
      <w:tr w:rsidR="003206ED" w:rsidTr="00522897">
        <w:tc>
          <w:tcPr>
            <w:tcW w:w="8828" w:type="dxa"/>
          </w:tcPr>
          <w:p w:rsidR="003206ED" w:rsidRDefault="003206ED" w:rsidP="00522897">
            <w:pPr>
              <w:jc w:val="both"/>
              <w:rPr>
                <w:rFonts w:eastAsiaTheme="minorEastAsia"/>
                <w:sz w:val="24"/>
                <w:szCs w:val="24"/>
                <w:lang w:val="es-ES"/>
              </w:rPr>
            </w:pPr>
            <w:r w:rsidRPr="003206ED">
              <w:rPr>
                <w:b/>
                <w:sz w:val="24"/>
                <w:szCs w:val="24"/>
                <w:lang w:val="es-ES"/>
              </w:rPr>
              <w:t xml:space="preserve">Exploración </w:t>
            </w:r>
            <w:r>
              <w:rPr>
                <w:b/>
                <w:sz w:val="24"/>
                <w:szCs w:val="24"/>
                <w:lang w:val="es-ES"/>
              </w:rPr>
              <w:t>2</w:t>
            </w:r>
            <w:r>
              <w:rPr>
                <w:sz w:val="24"/>
                <w:szCs w:val="24"/>
                <w:lang w:val="es-ES"/>
              </w:rPr>
              <w:t>. Abra el archivo Círculo</w:t>
            </w:r>
            <w:r>
              <w:rPr>
                <w:sz w:val="24"/>
                <w:szCs w:val="24"/>
                <w:lang w:val="es-ES"/>
              </w:rPr>
              <w:t>2</w:t>
            </w:r>
            <w:r>
              <w:rPr>
                <w:sz w:val="24"/>
                <w:szCs w:val="24"/>
                <w:lang w:val="es-ES"/>
              </w:rPr>
              <w:t xml:space="preserve">.ggb y siga las indicaciones sobre la manipulación de </w:t>
            </w:r>
            <m:oMath>
              <m:r>
                <w:rPr>
                  <w:rFonts w:ascii="Cambria Math" w:hAnsi="Cambria Math"/>
                  <w:sz w:val="24"/>
                  <w:szCs w:val="24"/>
                  <w:lang w:val="es-ES"/>
                </w:rPr>
                <m:t>k</m:t>
              </m:r>
            </m:oMath>
            <w:r w:rsidR="005B72CF">
              <w:rPr>
                <w:sz w:val="24"/>
                <w:szCs w:val="24"/>
                <w:lang w:val="es-ES"/>
              </w:rPr>
              <w:t>, para responder la</w:t>
            </w:r>
            <w:r>
              <w:rPr>
                <w:sz w:val="24"/>
                <w:szCs w:val="24"/>
                <w:lang w:val="es-ES"/>
              </w:rPr>
              <w:t xml:space="preserve"> pregunta</w:t>
            </w:r>
            <w:r>
              <w:rPr>
                <w:rFonts w:eastAsiaTheme="minorEastAsia"/>
                <w:sz w:val="24"/>
                <w:szCs w:val="24"/>
                <w:lang w:val="es-ES"/>
              </w:rPr>
              <w:t xml:space="preserve">. </w:t>
            </w:r>
          </w:p>
          <w:p w:rsidR="003206ED" w:rsidRPr="005B72CF" w:rsidRDefault="003206ED" w:rsidP="00522897">
            <w:pPr>
              <w:jc w:val="both"/>
              <w:rPr>
                <w:rFonts w:eastAsiaTheme="minorEastAsia"/>
                <w:sz w:val="24"/>
                <w:szCs w:val="24"/>
                <w:lang w:val="es-ES"/>
              </w:rPr>
            </w:pPr>
            <w:r>
              <w:rPr>
                <w:rFonts w:eastAsiaTheme="minorEastAsia"/>
                <w:sz w:val="24"/>
                <w:szCs w:val="24"/>
                <w:lang w:val="es-ES"/>
              </w:rPr>
              <w:t xml:space="preserve">1. Arrastre el </w:t>
            </w:r>
            <w:r w:rsidR="005B72CF">
              <w:rPr>
                <w:rFonts w:eastAsiaTheme="minorEastAsia"/>
                <w:sz w:val="24"/>
                <w:szCs w:val="24"/>
                <w:lang w:val="es-ES"/>
              </w:rPr>
              <w:t>punto</w:t>
            </w:r>
            <w:r>
              <w:rPr>
                <w:rFonts w:eastAsiaTheme="minorEastAsia"/>
                <w:sz w:val="24"/>
                <w:szCs w:val="24"/>
                <w:lang w:val="es-ES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k</m:t>
              </m:r>
            </m:oMath>
            <w:r>
              <w:rPr>
                <w:rFonts w:eastAsiaTheme="minorEastAsia"/>
                <w:sz w:val="24"/>
                <w:szCs w:val="24"/>
                <w:lang w:val="es-ES"/>
              </w:rPr>
              <w:t xml:space="preserve"> y determine </w:t>
            </w:r>
            <w:r w:rsidR="005B72CF">
              <w:rPr>
                <w:rFonts w:eastAsiaTheme="minorEastAsia"/>
                <w:sz w:val="24"/>
                <w:szCs w:val="24"/>
                <w:lang w:val="es-ES"/>
              </w:rPr>
              <w:t xml:space="preserve">la superficie que </w:t>
            </w:r>
            <w:r>
              <w:rPr>
                <w:rFonts w:eastAsiaTheme="minorEastAsia"/>
                <w:sz w:val="24"/>
                <w:szCs w:val="24"/>
                <w:lang w:val="es-ES"/>
              </w:rPr>
              <w:t>recorr</w:t>
            </w:r>
            <w:r w:rsidR="005B72CF">
              <w:rPr>
                <w:rFonts w:eastAsiaTheme="minorEastAsia"/>
                <w:sz w:val="24"/>
                <w:szCs w:val="24"/>
                <w:lang w:val="es-ES"/>
              </w:rPr>
              <w:t>e</w:t>
            </w:r>
            <w:r>
              <w:rPr>
                <w:rFonts w:eastAsiaTheme="minorEastAsia"/>
                <w:sz w:val="24"/>
                <w:szCs w:val="24"/>
                <w:lang w:val="es-ES"/>
              </w:rPr>
              <w:t xml:space="preserve"> </w:t>
            </w:r>
            <w:r w:rsidR="005B72CF">
              <w:rPr>
                <w:rFonts w:eastAsiaTheme="minorEastAsia"/>
                <w:sz w:val="24"/>
                <w:szCs w:val="24"/>
                <w:lang w:val="es-ES"/>
              </w:rPr>
              <w:t>la cuerda CD cuando</w:t>
            </w:r>
            <w:r>
              <w:rPr>
                <w:rFonts w:eastAsiaTheme="minorEastAsia"/>
                <w:sz w:val="24"/>
                <w:szCs w:val="24"/>
                <w:lang w:val="es-ES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k</m:t>
              </m:r>
            </m:oMath>
            <w:r w:rsidRPr="00E60E87">
              <w:rPr>
                <w:rFonts w:eastAsiaTheme="minorEastAsia"/>
                <w:sz w:val="24"/>
                <w:szCs w:val="24"/>
                <w:lang w:val="es-ES"/>
              </w:rPr>
              <w:t xml:space="preserve"> varí</w:t>
            </w:r>
            <w:r>
              <w:rPr>
                <w:rFonts w:eastAsiaTheme="minorEastAsia"/>
                <w:sz w:val="24"/>
                <w:szCs w:val="24"/>
                <w:lang w:val="es-ES"/>
              </w:rPr>
              <w:t>a</w:t>
            </w:r>
            <w:r w:rsidRPr="00E60E87">
              <w:rPr>
                <w:rFonts w:eastAsiaTheme="minorEastAsia"/>
                <w:sz w:val="24"/>
                <w:szCs w:val="24"/>
                <w:lang w:val="es-ES"/>
              </w:rPr>
              <w:t xml:space="preserve"> entre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-</m:t>
              </m:r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5</m:t>
              </m:r>
            </m:oMath>
            <w:r w:rsidRPr="00E60E87">
              <w:rPr>
                <w:rFonts w:eastAsiaTheme="minorEastAsia"/>
                <w:sz w:val="24"/>
                <w:szCs w:val="24"/>
                <w:lang w:val="es-ES"/>
              </w:rPr>
              <w:t xml:space="preserve"> y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5</m:t>
              </m:r>
            </m:oMath>
            <w:r>
              <w:rPr>
                <w:rFonts w:eastAsiaTheme="minorEastAsia"/>
                <w:sz w:val="24"/>
                <w:szCs w:val="24"/>
                <w:lang w:val="es-ES"/>
              </w:rPr>
              <w:t>. Justifique su respuesta.</w:t>
            </w:r>
          </w:p>
        </w:tc>
      </w:tr>
    </w:tbl>
    <w:p w:rsidR="005B72CF" w:rsidRDefault="005B72CF" w:rsidP="009754A6">
      <w:pPr>
        <w:jc w:val="both"/>
        <w:rPr>
          <w:rFonts w:eastAsiaTheme="minorEastAsia"/>
          <w:sz w:val="24"/>
          <w:szCs w:val="24"/>
          <w:lang w:val="es-ES"/>
        </w:rPr>
      </w:pPr>
    </w:p>
    <w:p w:rsidR="00BD58F9" w:rsidRPr="00E60E87" w:rsidRDefault="00BD58F9" w:rsidP="009754A6">
      <w:pPr>
        <w:jc w:val="both"/>
        <w:rPr>
          <w:rFonts w:eastAsiaTheme="minorEastAsia"/>
          <w:sz w:val="24"/>
          <w:szCs w:val="24"/>
          <w:lang w:val="es-ES"/>
        </w:rPr>
      </w:pPr>
      <w:r w:rsidRPr="00E60E87">
        <w:rPr>
          <w:rFonts w:eastAsiaTheme="minorEastAsia"/>
          <w:sz w:val="24"/>
          <w:szCs w:val="24"/>
          <w:lang w:val="es-ES"/>
        </w:rPr>
        <w:t xml:space="preserve">De esta manera el vector </w:t>
      </w:r>
      <m:oMath>
        <m:r>
          <w:rPr>
            <w:rFonts w:ascii="Cambria Math" w:eastAsiaTheme="minorEastAsia" w:hAnsi="Cambria Math"/>
            <w:sz w:val="24"/>
            <w:szCs w:val="24"/>
            <w:lang w:val="es-ES"/>
          </w:rPr>
          <m:t>u+mv</m:t>
        </m:r>
      </m:oMath>
      <w:r w:rsidR="00B36A98" w:rsidRPr="00E60E87">
        <w:rPr>
          <w:rFonts w:eastAsiaTheme="minorEastAsia"/>
          <w:sz w:val="24"/>
          <w:szCs w:val="24"/>
          <w:lang w:val="es-ES"/>
        </w:rPr>
        <w:t xml:space="preserve"> recorre todos los puntos del círculo, es decir que todos los puntos </w:t>
      </w:r>
      <m:oMath>
        <m:r>
          <w:rPr>
            <w:rFonts w:ascii="Cambria Math" w:eastAsiaTheme="minorEastAsia" w:hAnsi="Cambria Math"/>
            <w:sz w:val="24"/>
            <w:szCs w:val="24"/>
            <w:lang w:val="es-ES"/>
          </w:rPr>
          <m:t>(x,y,0)</m:t>
        </m:r>
      </m:oMath>
      <w:r w:rsidR="00B36A98" w:rsidRPr="00E60E87">
        <w:rPr>
          <w:rFonts w:eastAsiaTheme="minorEastAsia"/>
          <w:sz w:val="24"/>
          <w:szCs w:val="24"/>
          <w:lang w:val="es-ES"/>
        </w:rPr>
        <w:t xml:space="preserve"> del círculo son recorridos por este vector, lo cual puede escribirse algebraicamente como:</w:t>
      </w:r>
    </w:p>
    <w:p w:rsidR="00B36A98" w:rsidRPr="00E60E87" w:rsidRDefault="000C2A6A" w:rsidP="00BD58F9">
      <w:pPr>
        <w:rPr>
          <w:rFonts w:eastAsiaTheme="minorEastAsia"/>
          <w:sz w:val="24"/>
          <w:szCs w:val="24"/>
          <w:lang w:val="es-ES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s-ES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x,y,0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  <w:lang w:val="es-ES"/>
            </w:rPr>
            <m:t>= u+mv</m:t>
          </m:r>
        </m:oMath>
      </m:oMathPara>
    </w:p>
    <w:p w:rsidR="0042244A" w:rsidRPr="00E60E87" w:rsidRDefault="001E56A0">
      <w:pPr>
        <w:rPr>
          <w:sz w:val="24"/>
          <w:szCs w:val="24"/>
          <w:lang w:val="es-ES"/>
        </w:rPr>
      </w:pPr>
      <w:r w:rsidRPr="00E60E87">
        <w:rPr>
          <w:sz w:val="24"/>
          <w:szCs w:val="24"/>
          <w:lang w:val="es-ES"/>
        </w:rPr>
        <w:t>O lo que es lo mismo:</w:t>
      </w:r>
    </w:p>
    <w:p w:rsidR="001E56A0" w:rsidRPr="00E60E87" w:rsidRDefault="000C2A6A">
      <w:pPr>
        <w:rPr>
          <w:rFonts w:eastAsiaTheme="minorEastAsia"/>
          <w:sz w:val="24"/>
          <w:szCs w:val="24"/>
          <w:lang w:val="es-ES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s-ES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x,y,0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  <w:lang w:val="es-ES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s-ES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k,0,0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  <w:lang w:val="es-ES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s-ES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0,mf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s-E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s-ES"/>
                    </w:rPr>
                    <m:t>k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,0</m:t>
              </m:r>
            </m:e>
          </m:d>
        </m:oMath>
      </m:oMathPara>
    </w:p>
    <w:p w:rsidR="001E56A0" w:rsidRPr="00E60E87" w:rsidRDefault="000C2A6A" w:rsidP="001E56A0">
      <w:pPr>
        <w:rPr>
          <w:rFonts w:eastAsiaTheme="minorEastAsia"/>
          <w:sz w:val="24"/>
          <w:szCs w:val="24"/>
          <w:lang w:val="es-ES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s-ES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x,y,0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  <w:lang w:val="es-ES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s-ES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k,mf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s-E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s-ES"/>
                    </w:rPr>
                    <m:t>k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,0</m:t>
              </m:r>
            </m:e>
          </m:d>
        </m:oMath>
      </m:oMathPara>
    </w:p>
    <w:p w:rsidR="00F253C3" w:rsidRPr="00E60E87" w:rsidRDefault="001E56A0" w:rsidP="009754A6">
      <w:pPr>
        <w:jc w:val="both"/>
        <w:rPr>
          <w:sz w:val="24"/>
          <w:szCs w:val="24"/>
          <w:lang w:val="es-ES"/>
        </w:rPr>
      </w:pPr>
      <w:r w:rsidRPr="00E60E87">
        <w:rPr>
          <w:sz w:val="24"/>
          <w:szCs w:val="24"/>
          <w:lang w:val="es-ES"/>
        </w:rPr>
        <w:t>Y finalmente comparando las coordenadas de estos vectores, se obtienen las ecuaciones paramétricas del círculo.</w:t>
      </w:r>
    </w:p>
    <w:p w:rsidR="001E56A0" w:rsidRPr="00E60E87" w:rsidRDefault="000C2A6A">
      <w:pPr>
        <w:rPr>
          <w:sz w:val="24"/>
          <w:szCs w:val="24"/>
          <w:lang w:val="es-ES"/>
        </w:rPr>
      </w:pPr>
      <m:oMathPara>
        <m:oMath>
          <m:d>
            <m:dPr>
              <m:begChr m:val=""/>
              <m:endChr m:val="}"/>
              <m:ctrlPr>
                <w:rPr>
                  <w:rFonts w:ascii="Cambria Math" w:hAnsi="Cambria Math"/>
                  <w:i/>
                  <w:sz w:val="24"/>
                  <w:szCs w:val="24"/>
                  <w:lang w:val="es-E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s-E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s-ES"/>
                      </w:rPr>
                      <m:t>x=k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s-ES"/>
                      </w:rPr>
                      <m:t>y=mf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s-E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s-ES"/>
                          </w:rPr>
                          <m:t>k</m:t>
                        </m:r>
                      </m:e>
                    </m:d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s-ES"/>
                      </w:rPr>
                      <m:t>0</m:t>
                    </m:r>
                  </m:e>
                </m:mr>
              </m:m>
            </m:e>
          </m:d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sz w:val="24"/>
                  <w:szCs w:val="24"/>
                  <w:lang w:val="es-ES"/>
                </w:rPr>
              </m:ctrlPr>
            </m:mPr>
            <m:mr>
              <m:e>
                <m:r>
                  <w:rPr>
                    <w:rFonts w:ascii="Cambria Math" w:hAnsi="Cambria Math"/>
                    <w:sz w:val="24"/>
                    <w:szCs w:val="24"/>
                    <w:lang w:val="es-ES"/>
                  </w:rPr>
                  <m:t>-5≤k≤5</m:t>
                </m:r>
              </m:e>
            </m:mr>
            <m:mr>
              <m:e>
                <m:r>
                  <w:rPr>
                    <w:rFonts w:ascii="Cambria Math" w:hAnsi="Cambria Math"/>
                    <w:sz w:val="24"/>
                    <w:szCs w:val="24"/>
                    <w:lang w:val="es-ES"/>
                  </w:rPr>
                  <m:t>-1≤m≤1</m:t>
                </m:r>
              </m:e>
            </m:mr>
          </m:m>
        </m:oMath>
      </m:oMathPara>
    </w:p>
    <w:p w:rsidR="00F253C3" w:rsidRPr="00E60E87" w:rsidRDefault="00425849" w:rsidP="009754A6">
      <w:pPr>
        <w:jc w:val="both"/>
        <w:rPr>
          <w:sz w:val="24"/>
          <w:szCs w:val="24"/>
          <w:lang w:val="es-ES"/>
        </w:rPr>
      </w:pPr>
      <w:r w:rsidRPr="00E60E87">
        <w:rPr>
          <w:sz w:val="24"/>
          <w:szCs w:val="24"/>
          <w:lang w:val="es-ES"/>
        </w:rPr>
        <w:t>Abra el siguiente comando para superficie en la barra de entrada de GeoGebra, capture las ecuaciones paramétricas anteriores y verifique que la superficie del círculo será graficada en la vista 3D de GeoGebra.</w:t>
      </w:r>
    </w:p>
    <w:p w:rsidR="00425849" w:rsidRPr="00E60E87" w:rsidRDefault="00425849">
      <w:pPr>
        <w:rPr>
          <w:b/>
          <w:sz w:val="24"/>
          <w:szCs w:val="24"/>
          <w:lang w:val="es-ES"/>
        </w:rPr>
      </w:pPr>
      <w:r w:rsidRPr="00E60E87">
        <w:rPr>
          <w:b/>
          <w:sz w:val="24"/>
          <w:szCs w:val="24"/>
          <w:lang w:val="es-ES"/>
        </w:rPr>
        <w:t>Superficie( &lt;Expresión&gt;, &lt;Expresión&gt;, &lt;Expresión&gt;, &lt;Parámetro 1&gt;, &lt;Valor inicial&gt;, &lt;Valor final&gt;, &lt;Parámetro 2&gt;, &lt;Valor inicial&gt;, &lt;Valor final&gt; )</w:t>
      </w:r>
    </w:p>
    <w:p w:rsidR="00425849" w:rsidRPr="00E60E87" w:rsidRDefault="00425849">
      <w:pPr>
        <w:rPr>
          <w:sz w:val="24"/>
          <w:szCs w:val="24"/>
          <w:lang w:val="es-ES"/>
        </w:rPr>
      </w:pPr>
      <w:r w:rsidRPr="00E60E87">
        <w:rPr>
          <w:sz w:val="24"/>
          <w:szCs w:val="24"/>
          <w:lang w:val="es-ES"/>
        </w:rPr>
        <w:t>Reflexiones finales.</w:t>
      </w:r>
    </w:p>
    <w:p w:rsidR="00425849" w:rsidRPr="00E60E87" w:rsidRDefault="00425849" w:rsidP="009754A6">
      <w:pPr>
        <w:jc w:val="both"/>
        <w:rPr>
          <w:sz w:val="24"/>
          <w:szCs w:val="24"/>
          <w:lang w:val="es-ES"/>
        </w:rPr>
      </w:pPr>
      <w:r w:rsidRPr="00E60E87">
        <w:rPr>
          <w:sz w:val="24"/>
          <w:szCs w:val="24"/>
          <w:lang w:val="es-ES"/>
        </w:rPr>
        <w:lastRenderedPageBreak/>
        <w:t>Observe que esta parametrización del círculo ha sido construida</w:t>
      </w:r>
      <w:r w:rsidR="00FE2364" w:rsidRPr="00E60E87">
        <w:rPr>
          <w:sz w:val="24"/>
          <w:szCs w:val="24"/>
          <w:lang w:val="es-ES"/>
        </w:rPr>
        <w:t>,</w:t>
      </w:r>
      <w:r w:rsidRPr="00E60E87">
        <w:rPr>
          <w:sz w:val="24"/>
          <w:szCs w:val="24"/>
          <w:lang w:val="es-ES"/>
        </w:rPr>
        <w:t xml:space="preserve"> usando </w:t>
      </w:r>
      <w:r w:rsidR="00FE2364" w:rsidRPr="00E60E87">
        <w:rPr>
          <w:sz w:val="24"/>
          <w:szCs w:val="24"/>
          <w:lang w:val="es-ES"/>
        </w:rPr>
        <w:t>vectores paralelos a los ejes cartesianos y luego combinándolos entre sí, usando las operaciones de suma y multiplicación por un escalar.</w:t>
      </w:r>
      <w:r w:rsidR="00614525" w:rsidRPr="00E60E87">
        <w:rPr>
          <w:sz w:val="24"/>
          <w:szCs w:val="24"/>
          <w:lang w:val="es-ES"/>
        </w:rPr>
        <w:t xml:space="preserve"> Se trata escencialmente de aprovechar el parámetro </w:t>
      </w:r>
      <m:oMath>
        <m:r>
          <w:rPr>
            <w:rFonts w:ascii="Cambria Math" w:hAnsi="Cambria Math"/>
            <w:sz w:val="24"/>
            <w:szCs w:val="24"/>
            <w:lang w:val="es-ES"/>
          </w:rPr>
          <m:t>m</m:t>
        </m:r>
      </m:oMath>
      <w:r w:rsidR="00614525" w:rsidRPr="00E60E87">
        <w:rPr>
          <w:sz w:val="24"/>
          <w:szCs w:val="24"/>
          <w:lang w:val="es-ES"/>
        </w:rPr>
        <w:t xml:space="preserve"> para construir una cuerda vertical del círculo y luego “barrer” el círculo moviendo esta cuerda usando el parámetro </w:t>
      </w:r>
      <m:oMath>
        <m:r>
          <w:rPr>
            <w:rFonts w:ascii="Cambria Math" w:hAnsi="Cambria Math"/>
            <w:sz w:val="24"/>
            <w:szCs w:val="24"/>
            <w:lang w:val="es-ES"/>
          </w:rPr>
          <m:t>k</m:t>
        </m:r>
      </m:oMath>
      <w:r w:rsidR="00614525" w:rsidRPr="00E60E87">
        <w:rPr>
          <w:sz w:val="24"/>
          <w:szCs w:val="24"/>
          <w:lang w:val="es-ES"/>
        </w:rPr>
        <w:t xml:space="preserve">. </w:t>
      </w:r>
    </w:p>
    <w:p w:rsidR="00FE2364" w:rsidRPr="00E60E87" w:rsidRDefault="00614525" w:rsidP="005B72CF">
      <w:pPr>
        <w:jc w:val="both"/>
        <w:rPr>
          <w:sz w:val="24"/>
          <w:szCs w:val="24"/>
          <w:lang w:val="es-ES"/>
        </w:rPr>
      </w:pPr>
      <w:r w:rsidRPr="00E60E87">
        <w:rPr>
          <w:sz w:val="24"/>
          <w:szCs w:val="24"/>
          <w:lang w:val="es-ES"/>
        </w:rPr>
        <w:t xml:space="preserve">Como podrá verse en la parametrización siguiente, la anterior no es la única forma de parametrizar el círculo. </w:t>
      </w:r>
    </w:p>
    <w:p w:rsidR="00614525" w:rsidRPr="00AE38BF" w:rsidRDefault="00AE38BF" w:rsidP="009754A6">
      <w:pPr>
        <w:jc w:val="both"/>
        <w:rPr>
          <w:b/>
          <w:sz w:val="28"/>
          <w:szCs w:val="28"/>
          <w:lang w:val="es-ES"/>
        </w:rPr>
      </w:pPr>
      <w:r w:rsidRPr="00AE38BF">
        <w:rPr>
          <w:b/>
          <w:sz w:val="28"/>
          <w:szCs w:val="28"/>
          <w:lang w:val="es-ES"/>
        </w:rPr>
        <w:t xml:space="preserve">Parametrización del círculo utilizando </w:t>
      </w:r>
      <w:r w:rsidR="00E60E87">
        <w:rPr>
          <w:b/>
          <w:sz w:val="28"/>
          <w:szCs w:val="28"/>
          <w:lang w:val="es-ES"/>
        </w:rPr>
        <w:t xml:space="preserve">vectores y </w:t>
      </w:r>
      <w:r w:rsidRPr="00AE38BF">
        <w:rPr>
          <w:b/>
          <w:sz w:val="28"/>
          <w:szCs w:val="28"/>
          <w:lang w:val="es-ES"/>
        </w:rPr>
        <w:t>coordenadas polares.</w:t>
      </w:r>
    </w:p>
    <w:p w:rsidR="00C801DA" w:rsidRDefault="00AE38BF" w:rsidP="009754A6">
      <w:pPr>
        <w:jc w:val="both"/>
        <w:rPr>
          <w:sz w:val="24"/>
          <w:szCs w:val="24"/>
          <w:lang w:val="es-ES"/>
        </w:rPr>
      </w:pPr>
      <w:r w:rsidRPr="00E60E87">
        <w:rPr>
          <w:sz w:val="24"/>
          <w:szCs w:val="24"/>
          <w:lang w:val="es-ES"/>
        </w:rPr>
        <w:t xml:space="preserve">Ahora en lugar de “barrer” el círculo con cuerdas verticales, lo haremos tomando un radio del círculo y </w:t>
      </w:r>
      <w:r w:rsidR="00C801DA" w:rsidRPr="00E60E87">
        <w:rPr>
          <w:sz w:val="24"/>
          <w:szCs w:val="24"/>
          <w:lang w:val="es-ES"/>
        </w:rPr>
        <w:t xml:space="preserve">haciéndolo </w:t>
      </w:r>
      <w:r w:rsidRPr="00E60E87">
        <w:rPr>
          <w:sz w:val="24"/>
          <w:szCs w:val="24"/>
          <w:lang w:val="es-ES"/>
        </w:rPr>
        <w:t>rot</w:t>
      </w:r>
      <w:r w:rsidR="00C801DA" w:rsidRPr="00E60E87">
        <w:rPr>
          <w:sz w:val="24"/>
          <w:szCs w:val="24"/>
          <w:lang w:val="es-ES"/>
        </w:rPr>
        <w:t>ar</w:t>
      </w:r>
      <w:r w:rsidRPr="00E60E87">
        <w:rPr>
          <w:sz w:val="24"/>
          <w:szCs w:val="24"/>
          <w:lang w:val="es-ES"/>
        </w:rPr>
        <w:t xml:space="preserve"> alrededor del origen.</w:t>
      </w:r>
      <w:r w:rsidR="00C801DA" w:rsidRPr="00E60E87">
        <w:rPr>
          <w:sz w:val="24"/>
          <w:szCs w:val="24"/>
          <w:lang w:val="es-ES"/>
        </w:rPr>
        <w:t xml:space="preserve"> Para ello tomaremos un vector </w:t>
      </w:r>
      <w:r w:rsidR="005B72CF">
        <w:rPr>
          <w:sz w:val="24"/>
          <w:szCs w:val="24"/>
          <w:lang w:val="es-ES"/>
        </w:rPr>
        <w:t xml:space="preserve">anclado al origen, </w:t>
      </w:r>
      <w:r w:rsidR="00C801DA" w:rsidRPr="00E60E87">
        <w:rPr>
          <w:sz w:val="24"/>
          <w:szCs w:val="24"/>
          <w:lang w:val="es-ES"/>
        </w:rPr>
        <w:t xml:space="preserve">cuyo extremo </w:t>
      </w:r>
      <w:r w:rsidR="005B72CF">
        <w:rPr>
          <w:sz w:val="24"/>
          <w:szCs w:val="24"/>
          <w:lang w:val="es-ES"/>
        </w:rPr>
        <w:t xml:space="preserve">(punto A) </w:t>
      </w:r>
      <w:r w:rsidR="00C801DA" w:rsidRPr="00E60E87">
        <w:rPr>
          <w:sz w:val="24"/>
          <w:szCs w:val="24"/>
          <w:lang w:val="es-ES"/>
        </w:rPr>
        <w:t>se encuentre sob</w:t>
      </w:r>
      <w:r w:rsidR="00E60E87">
        <w:rPr>
          <w:sz w:val="24"/>
          <w:szCs w:val="24"/>
          <w:lang w:val="es-ES"/>
        </w:rPr>
        <w:t>re la circunferencia de radio 5</w:t>
      </w:r>
      <w:r w:rsidR="005B72CF">
        <w:rPr>
          <w:sz w:val="24"/>
          <w:szCs w:val="24"/>
          <w:lang w:val="es-ES"/>
        </w:rPr>
        <w:t>.</w:t>
      </w:r>
    </w:p>
    <w:p w:rsidR="00E60E87" w:rsidRPr="00E60E87" w:rsidRDefault="00E60E87" w:rsidP="009754A6">
      <w:pPr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Primero escribiremos las coordenadas del vector </w:t>
      </w:r>
      <m:oMath>
        <m:r>
          <w:rPr>
            <w:rFonts w:ascii="Cambria Math" w:hAnsi="Cambria Math"/>
            <w:sz w:val="24"/>
            <w:szCs w:val="24"/>
            <w:lang w:val="es-ES"/>
          </w:rPr>
          <m:t>u</m:t>
        </m:r>
      </m:oMath>
      <w:r>
        <w:rPr>
          <w:sz w:val="24"/>
          <w:szCs w:val="24"/>
          <w:lang w:val="es-ES"/>
        </w:rPr>
        <w:t xml:space="preserve"> en su forma polar, porque eso permite tomar el ángulo </w:t>
      </w:r>
      <m:oMath>
        <m:r>
          <w:rPr>
            <w:rFonts w:ascii="Cambria Math" w:hAnsi="Cambria Math"/>
            <w:sz w:val="24"/>
            <w:szCs w:val="24"/>
            <w:lang w:val="es-ES"/>
          </w:rPr>
          <m:t>t</m:t>
        </m:r>
      </m:oMath>
      <w:r w:rsidR="00CD7743">
        <w:rPr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 xml:space="preserve">que forma el vector con la parte positiva del eje X, como un parámetro que nos permitirá rotar de manera directa el vector </w:t>
      </w:r>
      <m:oMath>
        <m:r>
          <w:rPr>
            <w:rFonts w:ascii="Cambria Math" w:hAnsi="Cambria Math"/>
            <w:sz w:val="24"/>
            <w:szCs w:val="24"/>
            <w:lang w:val="es-ES"/>
          </w:rPr>
          <m:t>u</m:t>
        </m:r>
      </m:oMath>
      <w:r>
        <w:rPr>
          <w:sz w:val="24"/>
          <w:szCs w:val="24"/>
          <w:lang w:val="es-ES"/>
        </w:rPr>
        <w:t>.</w:t>
      </w:r>
      <w:r w:rsidR="00CD7743">
        <w:rPr>
          <w:sz w:val="24"/>
          <w:szCs w:val="24"/>
          <w:lang w:val="es-ES"/>
        </w:rPr>
        <w:t xml:space="preserve"> Ver figura.</w:t>
      </w:r>
    </w:p>
    <w:p w:rsidR="00614525" w:rsidRDefault="002E47D4" w:rsidP="009754A6">
      <w:pPr>
        <w:jc w:val="center"/>
        <w:rPr>
          <w:lang w:val="es-ES"/>
        </w:rPr>
      </w:pPr>
      <w:r w:rsidRPr="002E47D4">
        <w:rPr>
          <w:lang w:val="es-ES"/>
        </w:rPr>
        <w:drawing>
          <wp:inline distT="0" distB="0" distL="0" distR="0" wp14:anchorId="212E32E5" wp14:editId="177D4F9E">
            <wp:extent cx="2203200" cy="2041200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B10" w:rsidRDefault="00CD7743" w:rsidP="009754A6">
      <w:pPr>
        <w:jc w:val="both"/>
        <w:rPr>
          <w:rFonts w:eastAsiaTheme="minorEastAsia"/>
          <w:lang w:val="es-ES"/>
        </w:rPr>
      </w:pPr>
      <w:r>
        <w:rPr>
          <w:lang w:val="es-ES"/>
        </w:rPr>
        <w:t xml:space="preserve">Para un ángulo fijo </w:t>
      </w:r>
      <m:oMath>
        <m:r>
          <w:rPr>
            <w:rFonts w:ascii="Cambria Math" w:hAnsi="Cambria Math"/>
            <w:lang w:val="es-ES"/>
          </w:rPr>
          <m:t>t</m:t>
        </m:r>
      </m:oMath>
      <w:r>
        <w:rPr>
          <w:lang w:val="es-ES"/>
        </w:rPr>
        <w:t xml:space="preserve">, el radio puede trazarse con un vector variable </w:t>
      </w:r>
      <m:oMath>
        <m:r>
          <w:rPr>
            <w:rFonts w:ascii="Cambria Math" w:hAnsi="Cambria Math"/>
            <w:lang w:val="es-ES"/>
          </w:rPr>
          <m:t>ku</m:t>
        </m:r>
      </m:oMath>
      <w:r>
        <w:rPr>
          <w:rFonts w:eastAsiaTheme="minorEastAsia"/>
          <w:lang w:val="es-ES"/>
        </w:rPr>
        <w:t xml:space="preserve">, haciendo variar </w:t>
      </w:r>
      <m:oMath>
        <m:r>
          <w:rPr>
            <w:rFonts w:ascii="Cambria Math" w:eastAsiaTheme="minorEastAsia" w:hAnsi="Cambria Math"/>
            <w:lang w:val="es-ES"/>
          </w:rPr>
          <m:t>k</m:t>
        </m:r>
      </m:oMath>
      <w:r>
        <w:rPr>
          <w:rFonts w:eastAsiaTheme="minorEastAsia"/>
          <w:lang w:val="es-ES"/>
        </w:rPr>
        <w:t xml:space="preserve"> entre </w:t>
      </w:r>
      <m:oMath>
        <m:r>
          <w:rPr>
            <w:rFonts w:ascii="Cambria Math" w:eastAsiaTheme="minorEastAsia" w:hAnsi="Cambria Math"/>
            <w:lang w:val="es-ES"/>
          </w:rPr>
          <m:t>0</m:t>
        </m:r>
      </m:oMath>
      <w:r>
        <w:rPr>
          <w:rFonts w:eastAsiaTheme="minorEastAsia"/>
          <w:lang w:val="es-ES"/>
        </w:rPr>
        <w:t xml:space="preserve"> y </w:t>
      </w:r>
      <m:oMath>
        <m:r>
          <w:rPr>
            <w:rFonts w:ascii="Cambria Math" w:eastAsiaTheme="minorEastAsia" w:hAnsi="Cambria Math"/>
            <w:lang w:val="es-ES"/>
          </w:rPr>
          <m:t>1</m:t>
        </m:r>
      </m:oMath>
      <w:r>
        <w:rPr>
          <w:rFonts w:eastAsiaTheme="minorEastAsia"/>
          <w:lang w:val="es-ES"/>
        </w:rPr>
        <w:t xml:space="preserve">. </w:t>
      </w:r>
    </w:p>
    <w:p w:rsidR="00B43B10" w:rsidRDefault="00B43B10" w:rsidP="009754A6">
      <w:pPr>
        <w:jc w:val="center"/>
        <w:rPr>
          <w:rFonts w:eastAsiaTheme="minorEastAsia"/>
          <w:lang w:val="es-ES"/>
        </w:rPr>
      </w:pPr>
      <w:r w:rsidRPr="00B43B10">
        <w:rPr>
          <w:rFonts w:eastAsiaTheme="minorEastAsia"/>
          <w:noProof/>
        </w:rPr>
        <w:drawing>
          <wp:inline distT="0" distB="0" distL="0" distR="0" wp14:anchorId="6614142E" wp14:editId="7F19E925">
            <wp:extent cx="2743200" cy="2026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2FB" w:rsidRPr="00E60E87" w:rsidRDefault="006342FB" w:rsidP="006342FB">
      <w:pPr>
        <w:jc w:val="center"/>
        <w:rPr>
          <w:rFonts w:eastAsiaTheme="minorEastAsia"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92"/>
      </w:tblGrid>
      <w:tr w:rsidR="006342FB" w:rsidTr="00522897">
        <w:tc>
          <w:tcPr>
            <w:tcW w:w="8828" w:type="dxa"/>
          </w:tcPr>
          <w:p w:rsidR="006342FB" w:rsidRDefault="006342FB" w:rsidP="00522897">
            <w:pPr>
              <w:jc w:val="both"/>
              <w:rPr>
                <w:rFonts w:eastAsiaTheme="minorEastAsia"/>
                <w:sz w:val="24"/>
                <w:szCs w:val="24"/>
                <w:lang w:val="es-ES"/>
              </w:rPr>
            </w:pPr>
            <w:r w:rsidRPr="003206ED">
              <w:rPr>
                <w:b/>
                <w:sz w:val="24"/>
                <w:szCs w:val="24"/>
                <w:lang w:val="es-ES"/>
              </w:rPr>
              <w:t xml:space="preserve">Exploración </w:t>
            </w:r>
            <w:r>
              <w:rPr>
                <w:b/>
                <w:sz w:val="24"/>
                <w:szCs w:val="24"/>
                <w:lang w:val="es-ES"/>
              </w:rPr>
              <w:t>3</w:t>
            </w:r>
            <w:r>
              <w:rPr>
                <w:sz w:val="24"/>
                <w:szCs w:val="24"/>
                <w:lang w:val="es-ES"/>
              </w:rPr>
              <w:t>. Abra el archivo Círculo</w:t>
            </w:r>
            <w:r>
              <w:rPr>
                <w:sz w:val="24"/>
                <w:szCs w:val="24"/>
                <w:lang w:val="es-ES"/>
              </w:rPr>
              <w:t>3</w:t>
            </w:r>
            <w:r>
              <w:rPr>
                <w:sz w:val="24"/>
                <w:szCs w:val="24"/>
                <w:lang w:val="es-ES"/>
              </w:rPr>
              <w:t xml:space="preserve">.ggb y siga las indicaciones sobre la manipulación de </w:t>
            </w:r>
            <m:oMath>
              <m:r>
                <w:rPr>
                  <w:rFonts w:ascii="Cambria Math" w:hAnsi="Cambria Math"/>
                  <w:sz w:val="24"/>
                  <w:szCs w:val="24"/>
                  <w:lang w:val="es-ES"/>
                </w:rPr>
                <m:t>k</m:t>
              </m:r>
            </m:oMath>
            <w:r>
              <w:rPr>
                <w:sz w:val="24"/>
                <w:szCs w:val="24"/>
                <w:lang w:val="es-ES"/>
              </w:rPr>
              <w:t>, para responder la pregunta</w:t>
            </w:r>
            <w:r>
              <w:rPr>
                <w:rFonts w:eastAsiaTheme="minorEastAsia"/>
                <w:sz w:val="24"/>
                <w:szCs w:val="24"/>
                <w:lang w:val="es-ES"/>
              </w:rPr>
              <w:t xml:space="preserve">. </w:t>
            </w:r>
          </w:p>
          <w:p w:rsidR="006342FB" w:rsidRPr="005B72CF" w:rsidRDefault="006342FB" w:rsidP="006342FB">
            <w:pPr>
              <w:jc w:val="both"/>
              <w:rPr>
                <w:rFonts w:eastAsiaTheme="minorEastAsia"/>
                <w:sz w:val="24"/>
                <w:szCs w:val="24"/>
                <w:lang w:val="es-ES"/>
              </w:rPr>
            </w:pPr>
            <w:r>
              <w:rPr>
                <w:rFonts w:eastAsiaTheme="minorEastAsia"/>
                <w:sz w:val="24"/>
                <w:szCs w:val="24"/>
                <w:lang w:val="es-ES"/>
              </w:rPr>
              <w:t xml:space="preserve">1. Arrastre el deslizador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k</m:t>
              </m:r>
            </m:oMath>
            <w:r>
              <w:rPr>
                <w:rFonts w:eastAsiaTheme="minorEastAsia"/>
                <w:sz w:val="24"/>
                <w:szCs w:val="24"/>
                <w:lang w:val="es-ES"/>
              </w:rPr>
              <w:t xml:space="preserve"> y determine el recorrido que hace el punto extremo del vector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ku</m:t>
              </m:r>
            </m:oMath>
            <w:r>
              <w:rPr>
                <w:rFonts w:eastAsiaTheme="minorEastAsia"/>
                <w:sz w:val="24"/>
                <w:szCs w:val="24"/>
                <w:lang w:val="es-ES"/>
              </w:rPr>
              <w:t xml:space="preserve">, cuando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k</m:t>
              </m:r>
            </m:oMath>
            <w:r w:rsidRPr="00E60E87">
              <w:rPr>
                <w:rFonts w:eastAsiaTheme="minorEastAsia"/>
                <w:sz w:val="24"/>
                <w:szCs w:val="24"/>
                <w:lang w:val="es-ES"/>
              </w:rPr>
              <w:t xml:space="preserve"> varí</w:t>
            </w:r>
            <w:r>
              <w:rPr>
                <w:rFonts w:eastAsiaTheme="minorEastAsia"/>
                <w:sz w:val="24"/>
                <w:szCs w:val="24"/>
                <w:lang w:val="es-ES"/>
              </w:rPr>
              <w:t>a</w:t>
            </w:r>
            <w:r w:rsidRPr="00E60E87">
              <w:rPr>
                <w:rFonts w:eastAsiaTheme="minorEastAsia"/>
                <w:sz w:val="24"/>
                <w:szCs w:val="24"/>
                <w:lang w:val="es-ES"/>
              </w:rPr>
              <w:t xml:space="preserve"> entre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-1</m:t>
              </m:r>
            </m:oMath>
            <w:r w:rsidRPr="00E60E87">
              <w:rPr>
                <w:rFonts w:eastAsiaTheme="minorEastAsia"/>
                <w:sz w:val="24"/>
                <w:szCs w:val="24"/>
                <w:lang w:val="es-ES"/>
              </w:rPr>
              <w:t xml:space="preserve"> y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1</m:t>
              </m:r>
            </m:oMath>
            <w:r>
              <w:rPr>
                <w:rFonts w:eastAsiaTheme="minorEastAsia"/>
                <w:sz w:val="24"/>
                <w:szCs w:val="24"/>
                <w:lang w:val="es-ES"/>
              </w:rPr>
              <w:t>. Justifique su respuesta.</w:t>
            </w:r>
          </w:p>
        </w:tc>
      </w:tr>
    </w:tbl>
    <w:p w:rsidR="006342FB" w:rsidRDefault="006342FB" w:rsidP="009754A6">
      <w:pPr>
        <w:jc w:val="both"/>
        <w:rPr>
          <w:rFonts w:eastAsiaTheme="minorEastAsia"/>
          <w:lang w:val="es-ES"/>
        </w:rPr>
      </w:pPr>
    </w:p>
    <w:p w:rsidR="00CD7743" w:rsidRDefault="00CD7743" w:rsidP="009754A6">
      <w:pPr>
        <w:jc w:val="both"/>
        <w:rPr>
          <w:rFonts w:eastAsiaTheme="minorEastAsia"/>
          <w:lang w:val="es-ES"/>
        </w:rPr>
      </w:pPr>
      <w:r>
        <w:rPr>
          <w:rFonts w:eastAsiaTheme="minorEastAsia"/>
          <w:lang w:val="es-ES"/>
        </w:rPr>
        <w:t xml:space="preserve">Ahora haciendo variar </w:t>
      </w:r>
      <m:oMath>
        <m:r>
          <w:rPr>
            <w:rFonts w:ascii="Cambria Math" w:eastAsiaTheme="minorEastAsia" w:hAnsi="Cambria Math"/>
            <w:lang w:val="es-ES"/>
          </w:rPr>
          <m:t>t</m:t>
        </m:r>
      </m:oMath>
      <w:r>
        <w:rPr>
          <w:rFonts w:eastAsiaTheme="minorEastAsia"/>
          <w:lang w:val="es-ES"/>
        </w:rPr>
        <w:t xml:space="preserve"> se puede rotar el radio, por ejemplo entre </w:t>
      </w:r>
      <m:oMath>
        <m:r>
          <w:rPr>
            <w:rFonts w:ascii="Cambria Math" w:eastAsiaTheme="minorEastAsia" w:hAnsi="Cambria Math"/>
            <w:lang w:val="es-ES"/>
          </w:rPr>
          <m:t>0</m:t>
        </m:r>
      </m:oMath>
      <w:r>
        <w:rPr>
          <w:rFonts w:eastAsiaTheme="minorEastAsia"/>
          <w:lang w:val="es-ES"/>
        </w:rPr>
        <w:t xml:space="preserve"> y </w:t>
      </w:r>
      <m:oMath>
        <m:r>
          <w:rPr>
            <w:rFonts w:ascii="Cambria Math" w:eastAsiaTheme="minorEastAsia" w:hAnsi="Cambria Math"/>
            <w:lang w:val="es-ES"/>
          </w:rPr>
          <m:t>2π</m:t>
        </m:r>
      </m:oMath>
      <w:r w:rsidR="00B43B10">
        <w:rPr>
          <w:rFonts w:eastAsiaTheme="minorEastAsia"/>
          <w:lang w:val="es-ES"/>
        </w:rPr>
        <w:t>, para que el segmento OA “barra” el círculo.</w:t>
      </w:r>
    </w:p>
    <w:p w:rsidR="00B43B10" w:rsidRDefault="00B43B10" w:rsidP="009754A6">
      <w:pPr>
        <w:jc w:val="center"/>
        <w:rPr>
          <w:lang w:val="es-ES"/>
        </w:rPr>
      </w:pPr>
      <w:r w:rsidRPr="00B43B10">
        <w:rPr>
          <w:noProof/>
        </w:rPr>
        <w:drawing>
          <wp:inline distT="0" distB="0" distL="0" distR="0" wp14:anchorId="3CE5394C" wp14:editId="7A41D0AC">
            <wp:extent cx="2120400" cy="19872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0400" cy="19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2FB" w:rsidRPr="00E60E87" w:rsidRDefault="006342FB" w:rsidP="006342FB">
      <w:pPr>
        <w:jc w:val="center"/>
        <w:rPr>
          <w:rFonts w:eastAsiaTheme="minorEastAsia"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92"/>
      </w:tblGrid>
      <w:tr w:rsidR="006342FB" w:rsidTr="00522897">
        <w:tc>
          <w:tcPr>
            <w:tcW w:w="8828" w:type="dxa"/>
          </w:tcPr>
          <w:p w:rsidR="006342FB" w:rsidRDefault="006342FB" w:rsidP="00522897">
            <w:pPr>
              <w:jc w:val="both"/>
              <w:rPr>
                <w:rFonts w:eastAsiaTheme="minorEastAsia"/>
                <w:sz w:val="24"/>
                <w:szCs w:val="24"/>
                <w:lang w:val="es-ES"/>
              </w:rPr>
            </w:pPr>
            <w:r w:rsidRPr="003206ED">
              <w:rPr>
                <w:b/>
                <w:sz w:val="24"/>
                <w:szCs w:val="24"/>
                <w:lang w:val="es-ES"/>
              </w:rPr>
              <w:t xml:space="preserve">Exploración </w:t>
            </w:r>
            <w:r>
              <w:rPr>
                <w:b/>
                <w:sz w:val="24"/>
                <w:szCs w:val="24"/>
                <w:lang w:val="es-ES"/>
              </w:rPr>
              <w:t>4</w:t>
            </w:r>
            <w:r>
              <w:rPr>
                <w:sz w:val="24"/>
                <w:szCs w:val="24"/>
                <w:lang w:val="es-ES"/>
              </w:rPr>
              <w:t>. Abra el archivo Círculo</w:t>
            </w:r>
            <w:r>
              <w:rPr>
                <w:sz w:val="24"/>
                <w:szCs w:val="24"/>
                <w:lang w:val="es-ES"/>
              </w:rPr>
              <w:t>4</w:t>
            </w:r>
            <w:r>
              <w:rPr>
                <w:sz w:val="24"/>
                <w:szCs w:val="24"/>
                <w:lang w:val="es-ES"/>
              </w:rPr>
              <w:t xml:space="preserve">.ggb y siga las indicaciones sobre la manipulación de </w:t>
            </w:r>
            <m:oMath>
              <m:r>
                <w:rPr>
                  <w:rFonts w:ascii="Cambria Math" w:hAnsi="Cambria Math"/>
                  <w:sz w:val="24"/>
                  <w:szCs w:val="24"/>
                  <w:lang w:val="es-ES"/>
                </w:rPr>
                <m:t>t</m:t>
              </m:r>
            </m:oMath>
            <w:r>
              <w:rPr>
                <w:sz w:val="24"/>
                <w:szCs w:val="24"/>
                <w:lang w:val="es-ES"/>
              </w:rPr>
              <w:t>, para responder la pregunta</w:t>
            </w:r>
            <w:r>
              <w:rPr>
                <w:rFonts w:eastAsiaTheme="minorEastAsia"/>
                <w:sz w:val="24"/>
                <w:szCs w:val="24"/>
                <w:lang w:val="es-ES"/>
              </w:rPr>
              <w:t xml:space="preserve">. </w:t>
            </w:r>
          </w:p>
          <w:p w:rsidR="006342FB" w:rsidRDefault="006342FB" w:rsidP="006342FB">
            <w:pPr>
              <w:jc w:val="both"/>
              <w:rPr>
                <w:rFonts w:eastAsiaTheme="minorEastAsia"/>
                <w:sz w:val="24"/>
                <w:szCs w:val="24"/>
                <w:lang w:val="es-ES"/>
              </w:rPr>
            </w:pPr>
            <w:r>
              <w:rPr>
                <w:rFonts w:eastAsiaTheme="minorEastAsia"/>
                <w:sz w:val="24"/>
                <w:szCs w:val="24"/>
                <w:lang w:val="es-ES"/>
              </w:rPr>
              <w:t xml:space="preserve">1. Arrastre el </w:t>
            </w:r>
            <w:r>
              <w:rPr>
                <w:rFonts w:eastAsiaTheme="minorEastAsia"/>
                <w:sz w:val="24"/>
                <w:szCs w:val="24"/>
                <w:lang w:val="es-ES"/>
              </w:rPr>
              <w:t>deslizador</w:t>
            </w:r>
            <w:r>
              <w:rPr>
                <w:rFonts w:eastAsiaTheme="minorEastAsia"/>
                <w:sz w:val="24"/>
                <w:szCs w:val="24"/>
                <w:lang w:val="es-ES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t</m:t>
              </m:r>
            </m:oMath>
            <w:r>
              <w:rPr>
                <w:rFonts w:eastAsiaTheme="minorEastAsia"/>
                <w:sz w:val="24"/>
                <w:szCs w:val="24"/>
                <w:lang w:val="es-ES"/>
              </w:rPr>
              <w:t xml:space="preserve"> y determine la superficie que </w:t>
            </w:r>
            <w:r>
              <w:rPr>
                <w:rFonts w:eastAsiaTheme="minorEastAsia"/>
                <w:sz w:val="24"/>
                <w:szCs w:val="24"/>
                <w:lang w:val="es-ES"/>
              </w:rPr>
              <w:t>barre</w:t>
            </w:r>
            <w:r>
              <w:rPr>
                <w:rFonts w:eastAsiaTheme="minorEastAsia"/>
                <w:sz w:val="24"/>
                <w:szCs w:val="24"/>
                <w:lang w:val="es-ES"/>
              </w:rPr>
              <w:t xml:space="preserve"> </w:t>
            </w:r>
            <w:r>
              <w:rPr>
                <w:rFonts w:eastAsiaTheme="minorEastAsia"/>
                <w:sz w:val="24"/>
                <w:szCs w:val="24"/>
                <w:lang w:val="es-ES"/>
              </w:rPr>
              <w:t>el radio OA</w:t>
            </w:r>
            <w:r>
              <w:rPr>
                <w:rFonts w:eastAsiaTheme="minorEastAsia"/>
                <w:sz w:val="24"/>
                <w:szCs w:val="24"/>
                <w:lang w:val="es-ES"/>
              </w:rPr>
              <w:t xml:space="preserve"> cuando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t</m:t>
              </m:r>
            </m:oMath>
            <w:r w:rsidRPr="00E60E87">
              <w:rPr>
                <w:rFonts w:eastAsiaTheme="minorEastAsia"/>
                <w:sz w:val="24"/>
                <w:szCs w:val="24"/>
                <w:lang w:val="es-ES"/>
              </w:rPr>
              <w:t xml:space="preserve"> varí</w:t>
            </w:r>
            <w:r>
              <w:rPr>
                <w:rFonts w:eastAsiaTheme="minorEastAsia"/>
                <w:sz w:val="24"/>
                <w:szCs w:val="24"/>
                <w:lang w:val="es-ES"/>
              </w:rPr>
              <w:t>a</w:t>
            </w:r>
            <w:r w:rsidRPr="00E60E87">
              <w:rPr>
                <w:rFonts w:eastAsiaTheme="minorEastAsia"/>
                <w:sz w:val="24"/>
                <w:szCs w:val="24"/>
                <w:lang w:val="es-ES"/>
              </w:rPr>
              <w:t xml:space="preserve"> entre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0</m:t>
              </m:r>
            </m:oMath>
            <w:r w:rsidRPr="00E60E87">
              <w:rPr>
                <w:rFonts w:eastAsiaTheme="minorEastAsia"/>
                <w:sz w:val="24"/>
                <w:szCs w:val="24"/>
                <w:lang w:val="es-ES"/>
              </w:rPr>
              <w:t xml:space="preserve"> y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2</m:t>
              </m:r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π</m:t>
              </m:r>
            </m:oMath>
            <w:r>
              <w:rPr>
                <w:rFonts w:eastAsiaTheme="minorEastAsia"/>
                <w:sz w:val="24"/>
                <w:szCs w:val="24"/>
                <w:lang w:val="es-ES"/>
              </w:rPr>
              <w:t>. Justifique su respuesta.</w:t>
            </w:r>
          </w:p>
          <w:p w:rsidR="006342FB" w:rsidRPr="005B72CF" w:rsidRDefault="006342FB" w:rsidP="006342FB">
            <w:pPr>
              <w:jc w:val="both"/>
              <w:rPr>
                <w:rFonts w:eastAsiaTheme="minorEastAsia"/>
                <w:sz w:val="24"/>
                <w:szCs w:val="24"/>
                <w:lang w:val="es-ES"/>
              </w:rPr>
            </w:pPr>
            <w:r>
              <w:rPr>
                <w:rFonts w:eastAsiaTheme="minorEastAsia"/>
                <w:sz w:val="24"/>
                <w:szCs w:val="24"/>
                <w:lang w:val="es-ES"/>
              </w:rPr>
              <w:t xml:space="preserve">2. ¿Qué superficier barrerá el radio OA si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t</m:t>
              </m:r>
            </m:oMath>
            <w:r>
              <w:rPr>
                <w:rFonts w:eastAsiaTheme="minorEastAsia"/>
                <w:sz w:val="24"/>
                <w:szCs w:val="24"/>
                <w:lang w:val="es-ES"/>
              </w:rPr>
              <w:t xml:space="preserve"> varía entre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0</m:t>
              </m:r>
            </m:oMath>
            <w:r w:rsidR="000C2A6A" w:rsidRPr="00E60E87">
              <w:rPr>
                <w:rFonts w:eastAsiaTheme="minorEastAsia"/>
                <w:sz w:val="24"/>
                <w:szCs w:val="24"/>
                <w:lang w:val="es-ES"/>
              </w:rPr>
              <w:t xml:space="preserve"> y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4</m:t>
              </m:r>
              <m:r>
                <w:rPr>
                  <w:rFonts w:ascii="Cambria Math" w:eastAsiaTheme="minorEastAsia" w:hAnsi="Cambria Math"/>
                  <w:sz w:val="24"/>
                  <w:szCs w:val="24"/>
                  <w:lang w:val="es-ES"/>
                </w:rPr>
                <m:t>π</m:t>
              </m:r>
            </m:oMath>
            <w:r w:rsidR="000C2A6A">
              <w:rPr>
                <w:rFonts w:eastAsiaTheme="minorEastAsia"/>
                <w:sz w:val="24"/>
                <w:szCs w:val="24"/>
                <w:lang w:val="es-ES"/>
              </w:rPr>
              <w:t>?</w:t>
            </w:r>
          </w:p>
        </w:tc>
      </w:tr>
    </w:tbl>
    <w:p w:rsidR="006342FB" w:rsidRDefault="006342FB" w:rsidP="009754A6">
      <w:pPr>
        <w:jc w:val="both"/>
        <w:rPr>
          <w:lang w:val="es-ES"/>
        </w:rPr>
      </w:pPr>
      <w:bookmarkStart w:id="0" w:name="_GoBack"/>
      <w:bookmarkEnd w:id="0"/>
    </w:p>
    <w:p w:rsidR="00B43B10" w:rsidRDefault="00B43B10" w:rsidP="009754A6">
      <w:pPr>
        <w:jc w:val="both"/>
        <w:rPr>
          <w:rFonts w:eastAsiaTheme="minorEastAsia"/>
          <w:lang w:val="es-ES"/>
        </w:rPr>
      </w:pPr>
      <w:r>
        <w:rPr>
          <w:lang w:val="es-ES"/>
        </w:rPr>
        <w:t xml:space="preserve">Algebraicamente el segmento OA es trazado por el </w:t>
      </w:r>
      <w:r w:rsidR="00016A45">
        <w:rPr>
          <w:lang w:val="es-ES"/>
        </w:rPr>
        <w:t xml:space="preserve">vector variable </w:t>
      </w:r>
      <m:oMath>
        <m:r>
          <w:rPr>
            <w:rFonts w:ascii="Cambria Math" w:hAnsi="Cambria Math"/>
            <w:lang w:val="es-ES"/>
          </w:rPr>
          <m:t>ku=(5kcos(t), 5kcos(t),0)</m:t>
        </m:r>
      </m:oMath>
      <w:r w:rsidR="00016A45">
        <w:rPr>
          <w:rFonts w:eastAsiaTheme="minorEastAsia"/>
          <w:lang w:val="es-ES"/>
        </w:rPr>
        <w:t xml:space="preserve"> que traza el círculo cuando t varía entre 0 y </w:t>
      </w:r>
      <m:oMath>
        <m:r>
          <w:rPr>
            <w:rFonts w:ascii="Cambria Math" w:eastAsiaTheme="minorEastAsia" w:hAnsi="Cambria Math"/>
            <w:lang w:val="es-ES"/>
          </w:rPr>
          <m:t>2π</m:t>
        </m:r>
      </m:oMath>
      <w:r w:rsidR="00016A45">
        <w:rPr>
          <w:rFonts w:eastAsiaTheme="minorEastAsia"/>
          <w:lang w:val="es-ES"/>
        </w:rPr>
        <w:t>. Entonces las ecuaciones paramétricas se deducen directamente de la ecuación vectorial:</w:t>
      </w:r>
    </w:p>
    <w:p w:rsidR="00016A45" w:rsidRPr="00016A45" w:rsidRDefault="00016A45">
      <w:pPr>
        <w:rPr>
          <w:rFonts w:eastAsiaTheme="minorEastAsia"/>
          <w:lang w:val="es-ES"/>
        </w:rPr>
      </w:pPr>
      <m:oMathPara>
        <m:oMath>
          <m:r>
            <w:rPr>
              <w:rFonts w:ascii="Cambria Math" w:hAnsi="Cambria Math"/>
              <w:lang w:val="es-ES"/>
            </w:rPr>
            <m:t>(x,y,0)=(5kcos(t), 5kcos(t),0)</m:t>
          </m:r>
        </m:oMath>
      </m:oMathPara>
    </w:p>
    <w:p w:rsidR="00614525" w:rsidRDefault="00016A45">
      <w:pPr>
        <w:rPr>
          <w:lang w:val="es-ES"/>
        </w:rPr>
      </w:pPr>
      <w:r>
        <w:rPr>
          <w:lang w:val="es-ES"/>
        </w:rPr>
        <w:t>Quedando como sigue:</w:t>
      </w:r>
    </w:p>
    <w:p w:rsidR="00016A45" w:rsidRPr="00016A45" w:rsidRDefault="000C2A6A" w:rsidP="00016A45">
      <w:pPr>
        <w:rPr>
          <w:rFonts w:eastAsiaTheme="minorEastAsia"/>
          <w:sz w:val="24"/>
          <w:szCs w:val="24"/>
          <w:lang w:val="es-ES"/>
        </w:rPr>
      </w:pPr>
      <m:oMathPara>
        <m:oMath>
          <m:d>
            <m:dPr>
              <m:begChr m:val=""/>
              <m:endChr m:val="}"/>
              <m:ctrlPr>
                <w:rPr>
                  <w:rFonts w:ascii="Cambria Math" w:hAnsi="Cambria Math"/>
                  <w:i/>
                  <w:sz w:val="24"/>
                  <w:szCs w:val="24"/>
                  <w:lang w:val="es-E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s-E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s-ES"/>
                      </w:rPr>
                      <m:t>x=5kcost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s-ES"/>
                      </w:rPr>
                      <m:t>y=5ksent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s-ES"/>
                      </w:rPr>
                      <m:t>0</m:t>
                    </m:r>
                  </m:e>
                </m:mr>
              </m:m>
            </m:e>
          </m:d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sz w:val="24"/>
                  <w:szCs w:val="24"/>
                  <w:lang w:val="es-ES"/>
                </w:rPr>
              </m:ctrlPr>
            </m:mPr>
            <m:mr>
              <m:e>
                <m:r>
                  <w:rPr>
                    <w:rFonts w:ascii="Cambria Math" w:hAnsi="Cambria Math"/>
                    <w:sz w:val="24"/>
                    <w:szCs w:val="24"/>
                    <w:lang w:val="es-ES"/>
                  </w:rPr>
                  <m:t>0≤k≤1</m:t>
                </m:r>
              </m:e>
            </m:mr>
            <m:mr>
              <m:e>
                <m:r>
                  <w:rPr>
                    <w:rFonts w:ascii="Cambria Math" w:hAnsi="Cambria Math"/>
                    <w:sz w:val="24"/>
                    <w:szCs w:val="24"/>
                    <w:lang w:val="es-ES"/>
                  </w:rPr>
                  <m:t>0≤t≤2π</m:t>
                </m:r>
              </m:e>
            </m:mr>
          </m:m>
        </m:oMath>
      </m:oMathPara>
    </w:p>
    <w:p w:rsidR="00016A45" w:rsidRPr="00E60E87" w:rsidRDefault="00016A45" w:rsidP="009754A6">
      <w:pPr>
        <w:jc w:val="both"/>
        <w:rPr>
          <w:sz w:val="24"/>
          <w:szCs w:val="24"/>
          <w:lang w:val="es-ES"/>
        </w:rPr>
      </w:pPr>
      <w:r w:rsidRPr="00E60E87">
        <w:rPr>
          <w:sz w:val="24"/>
          <w:szCs w:val="24"/>
          <w:lang w:val="es-ES"/>
        </w:rPr>
        <w:t>Abra el siguiente comando para superficie en la barra de entrada de GeoGebra, capture las ecuaciones paramétricas anteriores y verifique que la superficie del círculo será graficada en la vista 3D de GeoGebra.</w:t>
      </w:r>
    </w:p>
    <w:p w:rsidR="00016A45" w:rsidRPr="00E60E87" w:rsidRDefault="00016A45" w:rsidP="00016A45">
      <w:pPr>
        <w:rPr>
          <w:b/>
          <w:sz w:val="24"/>
          <w:szCs w:val="24"/>
          <w:lang w:val="es-ES"/>
        </w:rPr>
      </w:pPr>
      <w:r w:rsidRPr="00E60E87">
        <w:rPr>
          <w:b/>
          <w:sz w:val="24"/>
          <w:szCs w:val="24"/>
          <w:lang w:val="es-ES"/>
        </w:rPr>
        <w:lastRenderedPageBreak/>
        <w:t>Superficie( &lt;Expresión&gt;, &lt;Expresión&gt;, &lt;Expresión&gt;, &lt;Parámetro 1&gt;, &lt;Valor inicial&gt;, &lt;Valor final&gt;, &lt;Parámetro 2&gt;, &lt;Valor inicial&gt;, &lt;Valor final&gt; )</w:t>
      </w:r>
    </w:p>
    <w:p w:rsidR="00016A45" w:rsidRPr="00016A45" w:rsidRDefault="009754A6" w:rsidP="00016A45">
      <w:pPr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>Tareas</w:t>
      </w:r>
    </w:p>
    <w:p w:rsidR="00016A45" w:rsidRDefault="00016A45" w:rsidP="009754A6">
      <w:pPr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1. </w:t>
      </w:r>
      <w:r w:rsidR="00522C83">
        <w:rPr>
          <w:sz w:val="24"/>
          <w:szCs w:val="24"/>
          <w:lang w:val="es-ES"/>
        </w:rPr>
        <w:t xml:space="preserve">Si se plantea la tarea de parametrizar un círculo, </w:t>
      </w:r>
      <w:r>
        <w:rPr>
          <w:sz w:val="24"/>
          <w:szCs w:val="24"/>
          <w:lang w:val="es-ES"/>
        </w:rPr>
        <w:t>¿</w:t>
      </w:r>
      <w:r w:rsidR="00522C83">
        <w:rPr>
          <w:sz w:val="24"/>
          <w:szCs w:val="24"/>
          <w:lang w:val="es-ES"/>
        </w:rPr>
        <w:t>c</w:t>
      </w:r>
      <w:r>
        <w:rPr>
          <w:sz w:val="24"/>
          <w:szCs w:val="24"/>
          <w:lang w:val="es-ES"/>
        </w:rPr>
        <w:t>uál de las dos parametrizaciones preferiría usted?</w:t>
      </w:r>
      <w:r w:rsidR="00522C83">
        <w:rPr>
          <w:sz w:val="24"/>
          <w:szCs w:val="24"/>
          <w:lang w:val="es-ES"/>
        </w:rPr>
        <w:t xml:space="preserve"> Justifique su respuesta.</w:t>
      </w:r>
    </w:p>
    <w:p w:rsidR="00522C83" w:rsidRDefault="00522C83" w:rsidP="009754A6">
      <w:pPr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2. Grafique cada una de las dos superficies siguientes, usando la parametrización que le parezca más conveniente.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9754A6" w:rsidTr="009754A6">
        <w:tc>
          <w:tcPr>
            <w:tcW w:w="4414" w:type="dxa"/>
          </w:tcPr>
          <w:p w:rsidR="009754A6" w:rsidRDefault="009754A6" w:rsidP="009754A6">
            <w:pPr>
              <w:jc w:val="center"/>
              <w:rPr>
                <w:sz w:val="24"/>
                <w:szCs w:val="24"/>
                <w:lang w:val="es-ES"/>
              </w:rPr>
            </w:pPr>
            <w:r w:rsidRPr="00522C83">
              <w:rPr>
                <w:noProof/>
                <w:sz w:val="24"/>
                <w:szCs w:val="24"/>
              </w:rPr>
              <w:drawing>
                <wp:inline distT="0" distB="0" distL="0" distR="0" wp14:anchorId="1687BA91" wp14:editId="700CFD60">
                  <wp:extent cx="2120400" cy="2073600"/>
                  <wp:effectExtent l="0" t="0" r="0" b="317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400" cy="20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9754A6" w:rsidRDefault="009754A6" w:rsidP="009754A6">
            <w:pPr>
              <w:jc w:val="center"/>
              <w:rPr>
                <w:sz w:val="24"/>
                <w:szCs w:val="24"/>
                <w:lang w:val="es-ES"/>
              </w:rPr>
            </w:pPr>
            <w:r w:rsidRPr="009754A6">
              <w:rPr>
                <w:noProof/>
                <w:sz w:val="24"/>
                <w:szCs w:val="24"/>
              </w:rPr>
              <w:drawing>
                <wp:inline distT="0" distB="0" distL="0" distR="0" wp14:anchorId="0F6868C7" wp14:editId="1A8F4E97">
                  <wp:extent cx="2008800" cy="1998000"/>
                  <wp:effectExtent l="0" t="0" r="0" b="254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9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2C83" w:rsidRDefault="00522C83" w:rsidP="00016A45">
      <w:pPr>
        <w:rPr>
          <w:sz w:val="24"/>
          <w:szCs w:val="24"/>
          <w:lang w:val="es-ES"/>
        </w:rPr>
      </w:pPr>
    </w:p>
    <w:sectPr w:rsidR="00522C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F9C"/>
    <w:rsid w:val="00016A45"/>
    <w:rsid w:val="000C2A6A"/>
    <w:rsid w:val="001013EF"/>
    <w:rsid w:val="0010264D"/>
    <w:rsid w:val="001E56A0"/>
    <w:rsid w:val="002534D3"/>
    <w:rsid w:val="002D7224"/>
    <w:rsid w:val="002E47D4"/>
    <w:rsid w:val="003206ED"/>
    <w:rsid w:val="003538C1"/>
    <w:rsid w:val="0042244A"/>
    <w:rsid w:val="00425849"/>
    <w:rsid w:val="004C1D6B"/>
    <w:rsid w:val="00522C83"/>
    <w:rsid w:val="00585CD8"/>
    <w:rsid w:val="005B72CF"/>
    <w:rsid w:val="00614525"/>
    <w:rsid w:val="006342FB"/>
    <w:rsid w:val="00694F9C"/>
    <w:rsid w:val="007162FC"/>
    <w:rsid w:val="009754A6"/>
    <w:rsid w:val="00975F1B"/>
    <w:rsid w:val="0097726A"/>
    <w:rsid w:val="00A67018"/>
    <w:rsid w:val="00AE38BF"/>
    <w:rsid w:val="00B34AFA"/>
    <w:rsid w:val="00B351A1"/>
    <w:rsid w:val="00B36A98"/>
    <w:rsid w:val="00B43B10"/>
    <w:rsid w:val="00B97C8E"/>
    <w:rsid w:val="00BD58F9"/>
    <w:rsid w:val="00C00312"/>
    <w:rsid w:val="00C04F36"/>
    <w:rsid w:val="00C801DA"/>
    <w:rsid w:val="00CD7743"/>
    <w:rsid w:val="00D221E7"/>
    <w:rsid w:val="00D2698E"/>
    <w:rsid w:val="00E60E87"/>
    <w:rsid w:val="00F253C3"/>
    <w:rsid w:val="00F95E0E"/>
    <w:rsid w:val="00FE2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3BFD7"/>
  <w15:chartTrackingRefBased/>
  <w15:docId w15:val="{ACC97AD3-2819-41A9-BB36-BF394B81F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25849"/>
    <w:rPr>
      <w:color w:val="808080"/>
    </w:rPr>
  </w:style>
  <w:style w:type="table" w:styleId="Tablaconcuadrcula">
    <w:name w:val="Table Grid"/>
    <w:basedOn w:val="Tablanormal"/>
    <w:uiPriority w:val="39"/>
    <w:rsid w:val="00975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1226</TotalTime>
  <Pages>6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Anónimo</dc:creator>
  <cp:keywords/>
  <dc:description/>
  <cp:lastModifiedBy>Anónimo</cp:lastModifiedBy>
  <cp:revision>15</cp:revision>
  <dcterms:created xsi:type="dcterms:W3CDTF">2023-12-18T02:55:00Z</dcterms:created>
  <dcterms:modified xsi:type="dcterms:W3CDTF">2024-01-03T21:14:00Z</dcterms:modified>
</cp:coreProperties>
</file>